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36F" w:rsidRPr="00C3032D" w:rsidRDefault="0031036F" w:rsidP="00B91DA5">
      <w:pPr>
        <w:jc w:val="center"/>
        <w:rPr>
          <w:rFonts w:eastAsia="Times New Roman"/>
          <w:b/>
          <w:szCs w:val="28"/>
          <w:lang w:eastAsia="ru-RU"/>
        </w:rPr>
      </w:pPr>
      <w:r w:rsidRPr="00C3032D">
        <w:rPr>
          <w:rFonts w:eastAsia="Times New Roman"/>
          <w:b/>
          <w:szCs w:val="28"/>
          <w:lang w:eastAsia="ru-RU"/>
        </w:rPr>
        <w:t>РОССИЙСКАЯ ФЕДЕРАЦИЯ</w:t>
      </w:r>
    </w:p>
    <w:p w:rsidR="001F3005" w:rsidRDefault="0031036F" w:rsidP="00B91DA5">
      <w:pPr>
        <w:jc w:val="center"/>
        <w:rPr>
          <w:rFonts w:eastAsia="Times New Roman"/>
          <w:b/>
          <w:szCs w:val="28"/>
          <w:lang w:eastAsia="ru-RU"/>
        </w:rPr>
      </w:pPr>
      <w:r w:rsidRPr="00C3032D">
        <w:rPr>
          <w:rFonts w:eastAsia="Times New Roman"/>
          <w:b/>
          <w:szCs w:val="28"/>
          <w:lang w:eastAsia="ru-RU"/>
        </w:rPr>
        <w:t xml:space="preserve">АДМИНИСТРАЦИЯ </w:t>
      </w:r>
      <w:proofErr w:type="gramStart"/>
      <w:r w:rsidRPr="00C3032D">
        <w:rPr>
          <w:rFonts w:eastAsia="Times New Roman"/>
          <w:b/>
          <w:szCs w:val="28"/>
          <w:lang w:eastAsia="ru-RU"/>
        </w:rPr>
        <w:t>ПРОЛЕТАРСКОГО</w:t>
      </w:r>
      <w:proofErr w:type="gramEnd"/>
      <w:r w:rsidRPr="00C3032D">
        <w:rPr>
          <w:rFonts w:eastAsia="Times New Roman"/>
          <w:b/>
          <w:szCs w:val="28"/>
          <w:lang w:eastAsia="ru-RU"/>
        </w:rPr>
        <w:t xml:space="preserve"> </w:t>
      </w:r>
    </w:p>
    <w:p w:rsidR="0031036F" w:rsidRPr="00C3032D" w:rsidRDefault="0031036F" w:rsidP="00B91DA5">
      <w:pPr>
        <w:jc w:val="center"/>
        <w:rPr>
          <w:rFonts w:eastAsia="Times New Roman"/>
          <w:b/>
          <w:szCs w:val="28"/>
          <w:lang w:eastAsia="ru-RU"/>
        </w:rPr>
      </w:pPr>
      <w:r w:rsidRPr="00C3032D">
        <w:rPr>
          <w:rFonts w:eastAsia="Times New Roman"/>
          <w:b/>
          <w:szCs w:val="28"/>
          <w:lang w:eastAsia="ru-RU"/>
        </w:rPr>
        <w:t>СЕЛЬСКОГО ПОСЕЛЕНИЯ</w:t>
      </w:r>
    </w:p>
    <w:p w:rsidR="001F3005" w:rsidRDefault="0031036F" w:rsidP="00B91DA5">
      <w:pPr>
        <w:jc w:val="center"/>
        <w:rPr>
          <w:rFonts w:eastAsia="Times New Roman"/>
          <w:b/>
          <w:szCs w:val="28"/>
          <w:lang w:eastAsia="ru-RU"/>
        </w:rPr>
      </w:pPr>
      <w:r w:rsidRPr="00C3032D">
        <w:rPr>
          <w:rFonts w:eastAsia="Times New Roman"/>
          <w:b/>
          <w:szCs w:val="28"/>
          <w:lang w:eastAsia="ru-RU"/>
        </w:rPr>
        <w:t xml:space="preserve">КРАСНОСУЛИНСКОГО РАЙОНА </w:t>
      </w:r>
    </w:p>
    <w:p w:rsidR="0031036F" w:rsidRPr="00C3032D" w:rsidRDefault="0031036F" w:rsidP="00B91DA5">
      <w:pPr>
        <w:jc w:val="center"/>
        <w:rPr>
          <w:rFonts w:eastAsia="Times New Roman"/>
          <w:b/>
          <w:szCs w:val="28"/>
          <w:lang w:eastAsia="ru-RU"/>
        </w:rPr>
      </w:pPr>
      <w:r w:rsidRPr="00C3032D">
        <w:rPr>
          <w:rFonts w:eastAsia="Times New Roman"/>
          <w:b/>
          <w:szCs w:val="28"/>
          <w:lang w:eastAsia="ru-RU"/>
        </w:rPr>
        <w:t>РОСТОВСКОЙ ОБЛАСТИ</w:t>
      </w:r>
    </w:p>
    <w:p w:rsidR="001F3005" w:rsidRDefault="001F3005" w:rsidP="00DB5363">
      <w:pPr>
        <w:jc w:val="center"/>
        <w:rPr>
          <w:rFonts w:eastAsia="Times New Roman"/>
          <w:b/>
          <w:szCs w:val="28"/>
          <w:lang w:eastAsia="ru-RU"/>
        </w:rPr>
      </w:pPr>
    </w:p>
    <w:p w:rsidR="0031036F" w:rsidRPr="00C3032D" w:rsidRDefault="0031036F" w:rsidP="00E17F7F">
      <w:pPr>
        <w:jc w:val="center"/>
        <w:rPr>
          <w:rFonts w:eastAsia="Times New Roman"/>
          <w:b/>
          <w:szCs w:val="28"/>
          <w:lang w:eastAsia="ru-RU"/>
        </w:rPr>
      </w:pPr>
      <w:r w:rsidRPr="00C3032D">
        <w:rPr>
          <w:rFonts w:eastAsia="Times New Roman"/>
          <w:b/>
          <w:szCs w:val="28"/>
          <w:lang w:eastAsia="ru-RU"/>
        </w:rPr>
        <w:t>ПОСТАНОВЛЕНИЕ</w:t>
      </w:r>
    </w:p>
    <w:p w:rsidR="0031036F" w:rsidRPr="0031036F" w:rsidRDefault="0031036F" w:rsidP="0031036F">
      <w:pPr>
        <w:ind w:firstLine="851"/>
        <w:jc w:val="both"/>
        <w:rPr>
          <w:rFonts w:eastAsia="Times New Roman"/>
          <w:szCs w:val="28"/>
          <w:lang w:eastAsia="ru-RU"/>
        </w:rPr>
      </w:pPr>
    </w:p>
    <w:p w:rsidR="001F3005" w:rsidRDefault="001F3005" w:rsidP="00E17F7F">
      <w:pPr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от </w:t>
      </w:r>
      <w:r w:rsidR="0006491B">
        <w:rPr>
          <w:rFonts w:eastAsia="Times New Roman"/>
          <w:sz w:val="24"/>
          <w:szCs w:val="24"/>
          <w:lang w:eastAsia="ru-RU"/>
        </w:rPr>
        <w:t>27</w:t>
      </w:r>
      <w:r w:rsidR="005244F6">
        <w:rPr>
          <w:rFonts w:eastAsia="Times New Roman"/>
          <w:sz w:val="24"/>
          <w:szCs w:val="24"/>
          <w:lang w:eastAsia="ru-RU"/>
        </w:rPr>
        <w:t>.1</w:t>
      </w:r>
      <w:r w:rsidR="0006491B">
        <w:rPr>
          <w:rFonts w:eastAsia="Times New Roman"/>
          <w:sz w:val="24"/>
          <w:szCs w:val="24"/>
          <w:lang w:eastAsia="ru-RU"/>
        </w:rPr>
        <w:t>2</w:t>
      </w:r>
      <w:r w:rsidR="00C3032D" w:rsidRPr="00E60B4D">
        <w:rPr>
          <w:rFonts w:eastAsia="Times New Roman"/>
          <w:sz w:val="24"/>
          <w:szCs w:val="24"/>
          <w:lang w:eastAsia="ru-RU"/>
        </w:rPr>
        <w:t>.</w:t>
      </w:r>
      <w:r w:rsidR="0031036F" w:rsidRPr="00E60B4D">
        <w:rPr>
          <w:rFonts w:eastAsia="Times New Roman"/>
          <w:sz w:val="24"/>
          <w:szCs w:val="24"/>
          <w:lang w:eastAsia="ru-RU"/>
        </w:rPr>
        <w:t>20</w:t>
      </w:r>
      <w:r w:rsidR="0006491B">
        <w:rPr>
          <w:rFonts w:eastAsia="Times New Roman"/>
          <w:sz w:val="24"/>
          <w:szCs w:val="24"/>
          <w:lang w:eastAsia="ru-RU"/>
        </w:rPr>
        <w:t>21</w:t>
      </w:r>
      <w:r w:rsidR="0031036F" w:rsidRPr="00E60B4D">
        <w:rPr>
          <w:rFonts w:eastAsia="Times New Roman"/>
          <w:sz w:val="24"/>
          <w:szCs w:val="24"/>
          <w:lang w:eastAsia="ru-RU"/>
        </w:rPr>
        <w:t xml:space="preserve"> </w:t>
      </w:r>
      <w:r w:rsidR="00434DE7" w:rsidRPr="00E60B4D">
        <w:rPr>
          <w:rFonts w:eastAsia="Times New Roman"/>
          <w:sz w:val="24"/>
          <w:szCs w:val="24"/>
          <w:lang w:eastAsia="ru-RU"/>
        </w:rPr>
        <w:t>№</w:t>
      </w:r>
      <w:r w:rsidR="00B718BE">
        <w:rPr>
          <w:rFonts w:eastAsia="Times New Roman"/>
          <w:sz w:val="24"/>
          <w:szCs w:val="24"/>
          <w:lang w:eastAsia="ru-RU"/>
        </w:rPr>
        <w:t xml:space="preserve"> </w:t>
      </w:r>
      <w:r w:rsidR="0006491B">
        <w:rPr>
          <w:rFonts w:eastAsia="Times New Roman"/>
          <w:sz w:val="24"/>
          <w:szCs w:val="24"/>
          <w:lang w:eastAsia="ru-RU"/>
        </w:rPr>
        <w:t>30</w:t>
      </w:r>
    </w:p>
    <w:p w:rsidR="0031036F" w:rsidRPr="00E60B4D" w:rsidRDefault="0031036F" w:rsidP="00E17F7F">
      <w:pPr>
        <w:jc w:val="center"/>
        <w:rPr>
          <w:rFonts w:eastAsia="Times New Roman"/>
          <w:sz w:val="24"/>
          <w:szCs w:val="24"/>
          <w:lang w:eastAsia="ru-RU"/>
        </w:rPr>
      </w:pPr>
      <w:r w:rsidRPr="00E60B4D">
        <w:rPr>
          <w:rFonts w:eastAsia="Times New Roman"/>
          <w:sz w:val="24"/>
          <w:szCs w:val="24"/>
          <w:lang w:eastAsia="ru-RU"/>
        </w:rPr>
        <w:t>х. Пролетарка</w:t>
      </w:r>
    </w:p>
    <w:p w:rsidR="0031036F" w:rsidRDefault="0031036F" w:rsidP="00A51F25">
      <w:pPr>
        <w:suppressAutoHyphens/>
        <w:ind w:right="3967"/>
        <w:jc w:val="both"/>
        <w:rPr>
          <w:sz w:val="24"/>
          <w:szCs w:val="24"/>
        </w:rPr>
      </w:pPr>
    </w:p>
    <w:p w:rsidR="00C51CF5" w:rsidRDefault="00BF2665" w:rsidP="001F3005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Об утверждении Порядка </w:t>
      </w:r>
    </w:p>
    <w:p w:rsidR="00C51CF5" w:rsidRDefault="00BF2665" w:rsidP="001F3005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санкционирования оплаты </w:t>
      </w:r>
    </w:p>
    <w:p w:rsidR="00C51CF5" w:rsidRDefault="00BF2665" w:rsidP="001F3005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денежных</w:t>
      </w:r>
      <w:r w:rsidR="00C51CF5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обязательств получателей средств </w:t>
      </w:r>
    </w:p>
    <w:p w:rsidR="00E058C4" w:rsidRDefault="00BF2665" w:rsidP="001F3005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бюджета</w:t>
      </w:r>
      <w:r w:rsidR="00C51CF5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>
        <w:rPr>
          <w:sz w:val="24"/>
          <w:szCs w:val="24"/>
          <w:lang w:eastAsia="ru-RU"/>
        </w:rPr>
        <w:t>Красносулинского</w:t>
      </w:r>
      <w:proofErr w:type="spellEnd"/>
      <w:r>
        <w:rPr>
          <w:sz w:val="24"/>
          <w:szCs w:val="24"/>
          <w:lang w:eastAsia="ru-RU"/>
        </w:rPr>
        <w:t xml:space="preserve"> района </w:t>
      </w:r>
    </w:p>
    <w:p w:rsidR="00C51CF5" w:rsidRDefault="00BF2665" w:rsidP="00C51CF5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и </w:t>
      </w:r>
      <w:r w:rsidR="00C51CF5" w:rsidRPr="00C51CF5">
        <w:rPr>
          <w:sz w:val="24"/>
          <w:szCs w:val="24"/>
          <w:lang w:eastAsia="ru-RU"/>
        </w:rPr>
        <w:t>оплаты денежных</w:t>
      </w:r>
      <w:r w:rsidR="00C51CF5">
        <w:rPr>
          <w:sz w:val="24"/>
          <w:szCs w:val="24"/>
          <w:lang w:eastAsia="ru-RU"/>
        </w:rPr>
        <w:t xml:space="preserve">  обязательств, подлежащих исполнению за счет бюджетных </w:t>
      </w:r>
    </w:p>
    <w:p w:rsidR="00C51CF5" w:rsidRDefault="00C51CF5" w:rsidP="001F3005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ассигнований по</w:t>
      </w:r>
      <w:r w:rsidR="00BF2665">
        <w:rPr>
          <w:sz w:val="24"/>
          <w:szCs w:val="24"/>
          <w:lang w:eastAsia="ru-RU"/>
        </w:rPr>
        <w:t xml:space="preserve"> источник</w:t>
      </w:r>
      <w:r>
        <w:rPr>
          <w:sz w:val="24"/>
          <w:szCs w:val="24"/>
          <w:lang w:eastAsia="ru-RU"/>
        </w:rPr>
        <w:t>ам</w:t>
      </w:r>
      <w:r w:rsidR="00BF2665">
        <w:rPr>
          <w:sz w:val="24"/>
          <w:szCs w:val="24"/>
          <w:lang w:eastAsia="ru-RU"/>
        </w:rPr>
        <w:t xml:space="preserve"> финансирования</w:t>
      </w:r>
      <w:r>
        <w:rPr>
          <w:sz w:val="24"/>
          <w:szCs w:val="24"/>
          <w:lang w:eastAsia="ru-RU"/>
        </w:rPr>
        <w:t xml:space="preserve"> </w:t>
      </w:r>
      <w:r w:rsidR="00BF2665">
        <w:rPr>
          <w:sz w:val="24"/>
          <w:szCs w:val="24"/>
          <w:lang w:eastAsia="ru-RU"/>
        </w:rPr>
        <w:t xml:space="preserve">дефицита </w:t>
      </w:r>
    </w:p>
    <w:p w:rsidR="00A51F25" w:rsidRDefault="00BF2665" w:rsidP="001F3005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бюджета Пролетарского сельского поселения</w:t>
      </w:r>
      <w:r w:rsidR="008E19C3">
        <w:rPr>
          <w:sz w:val="24"/>
          <w:szCs w:val="24"/>
          <w:lang w:eastAsia="ru-RU"/>
        </w:rPr>
        <w:t xml:space="preserve"> </w:t>
      </w:r>
      <w:proofErr w:type="spellStart"/>
      <w:r w:rsidR="008E19C3">
        <w:rPr>
          <w:sz w:val="24"/>
          <w:szCs w:val="24"/>
          <w:lang w:eastAsia="ru-RU"/>
        </w:rPr>
        <w:t>Краснос</w:t>
      </w:r>
      <w:r w:rsidR="00C51CF5">
        <w:rPr>
          <w:sz w:val="24"/>
          <w:szCs w:val="24"/>
          <w:lang w:eastAsia="ru-RU"/>
        </w:rPr>
        <w:t>у</w:t>
      </w:r>
      <w:r w:rsidR="008E19C3">
        <w:rPr>
          <w:sz w:val="24"/>
          <w:szCs w:val="24"/>
          <w:lang w:eastAsia="ru-RU"/>
        </w:rPr>
        <w:t>л</w:t>
      </w:r>
      <w:r w:rsidR="00C51CF5">
        <w:rPr>
          <w:sz w:val="24"/>
          <w:szCs w:val="24"/>
          <w:lang w:eastAsia="ru-RU"/>
        </w:rPr>
        <w:t>инского</w:t>
      </w:r>
      <w:proofErr w:type="spellEnd"/>
      <w:r w:rsidR="00C51CF5">
        <w:rPr>
          <w:sz w:val="24"/>
          <w:szCs w:val="24"/>
          <w:lang w:eastAsia="ru-RU"/>
        </w:rPr>
        <w:t xml:space="preserve"> района</w:t>
      </w:r>
    </w:p>
    <w:p w:rsidR="00E058C4" w:rsidRDefault="00E058C4" w:rsidP="001F3005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A51F25" w:rsidRPr="00A51F25" w:rsidRDefault="00C51CF5" w:rsidP="00F90FA7">
      <w:pPr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51CF5">
        <w:rPr>
          <w:rFonts w:eastAsia="Times New Roman"/>
          <w:sz w:val="24"/>
          <w:szCs w:val="24"/>
          <w:lang w:eastAsia="ru-RU"/>
        </w:rPr>
        <w:t>В соответствии с пунктами 1, 2, абзацем третьим пункта 5 статьи 219 и частью второй статьи 219.2. Бюджетного кодекса Российской Федерации</w:t>
      </w:r>
      <w:r w:rsidR="007C5307" w:rsidRPr="007C5307">
        <w:rPr>
          <w:rFonts w:eastAsia="Times New Roman"/>
          <w:sz w:val="24"/>
          <w:szCs w:val="24"/>
          <w:lang w:eastAsia="ru-RU"/>
        </w:rPr>
        <w:t>, постановлением Администрации Пролетарского сельского поселения от 25.12.201</w:t>
      </w:r>
      <w:r>
        <w:rPr>
          <w:rFonts w:eastAsia="Times New Roman"/>
          <w:sz w:val="24"/>
          <w:szCs w:val="24"/>
          <w:lang w:eastAsia="ru-RU"/>
        </w:rPr>
        <w:t>9</w:t>
      </w:r>
      <w:r w:rsidR="007C5307" w:rsidRPr="007C5307">
        <w:rPr>
          <w:rFonts w:eastAsia="Times New Roman"/>
          <w:sz w:val="24"/>
          <w:szCs w:val="24"/>
          <w:lang w:eastAsia="ru-RU"/>
        </w:rPr>
        <w:t xml:space="preserve"> №150 «Об утверждении Порядка исполнения бюджета Пролетарского сельского поселения </w:t>
      </w:r>
      <w:proofErr w:type="spellStart"/>
      <w:r w:rsidR="007C5307" w:rsidRPr="007C5307">
        <w:rPr>
          <w:rFonts w:eastAsia="Times New Roman"/>
          <w:sz w:val="24"/>
          <w:szCs w:val="24"/>
          <w:lang w:eastAsia="ru-RU"/>
        </w:rPr>
        <w:t>Красносулинского</w:t>
      </w:r>
      <w:proofErr w:type="spellEnd"/>
      <w:r w:rsidR="007C5307" w:rsidRPr="007C5307">
        <w:rPr>
          <w:rFonts w:eastAsia="Times New Roman"/>
          <w:sz w:val="24"/>
          <w:szCs w:val="24"/>
          <w:lang w:eastAsia="ru-RU"/>
        </w:rPr>
        <w:t xml:space="preserve"> района по расходам и источникам финансирования дефицита бюджета Пролетарского сельского по</w:t>
      </w:r>
      <w:r w:rsidR="007C5307">
        <w:rPr>
          <w:rFonts w:eastAsia="Times New Roman"/>
          <w:sz w:val="24"/>
          <w:szCs w:val="24"/>
          <w:lang w:eastAsia="ru-RU"/>
        </w:rPr>
        <w:t xml:space="preserve">селения </w:t>
      </w:r>
      <w:proofErr w:type="spellStart"/>
      <w:r w:rsidR="007C5307">
        <w:rPr>
          <w:rFonts w:eastAsia="Times New Roman"/>
          <w:sz w:val="24"/>
          <w:szCs w:val="24"/>
          <w:lang w:eastAsia="ru-RU"/>
        </w:rPr>
        <w:t>Красносулинского</w:t>
      </w:r>
      <w:proofErr w:type="spellEnd"/>
      <w:r w:rsidR="007C5307">
        <w:rPr>
          <w:rFonts w:eastAsia="Times New Roman"/>
          <w:sz w:val="24"/>
          <w:szCs w:val="24"/>
          <w:lang w:eastAsia="ru-RU"/>
        </w:rPr>
        <w:t xml:space="preserve"> района</w:t>
      </w:r>
      <w:r w:rsidR="000B511B">
        <w:rPr>
          <w:rFonts w:eastAsia="Times New Roman"/>
          <w:sz w:val="24"/>
          <w:szCs w:val="24"/>
          <w:lang w:eastAsia="ru-RU"/>
        </w:rPr>
        <w:t>,</w:t>
      </w:r>
      <w:r w:rsidR="000B511B" w:rsidRPr="000B511B">
        <w:t xml:space="preserve"> </w:t>
      </w:r>
      <w:r w:rsidR="000B511B" w:rsidRPr="000B511B">
        <w:rPr>
          <w:rFonts w:eastAsia="Times New Roman"/>
          <w:sz w:val="24"/>
          <w:szCs w:val="24"/>
          <w:lang w:eastAsia="ru-RU"/>
        </w:rPr>
        <w:t>руководствуясь статьей 33 Устава муниципального образования «Пролетарское сельское поселение»</w:t>
      </w:r>
      <w:r w:rsidR="00C74812">
        <w:rPr>
          <w:rFonts w:eastAsia="Times New Roman"/>
          <w:sz w:val="24"/>
          <w:szCs w:val="24"/>
          <w:lang w:eastAsia="ru-RU"/>
        </w:rPr>
        <w:t xml:space="preserve"> </w:t>
      </w:r>
      <w:r w:rsidR="00A51F25" w:rsidRPr="00A51F25">
        <w:rPr>
          <w:rFonts w:eastAsia="Times New Roman"/>
          <w:sz w:val="24"/>
          <w:szCs w:val="24"/>
          <w:lang w:eastAsia="ru-RU"/>
        </w:rPr>
        <w:t xml:space="preserve">Администрация </w:t>
      </w:r>
      <w:r w:rsidR="00C46999">
        <w:rPr>
          <w:sz w:val="24"/>
          <w:szCs w:val="24"/>
        </w:rPr>
        <w:t>Пролетарского</w:t>
      </w:r>
      <w:r w:rsidR="00C46999" w:rsidRPr="00A51F25">
        <w:rPr>
          <w:rFonts w:eastAsia="Times New Roman"/>
          <w:sz w:val="24"/>
          <w:szCs w:val="24"/>
          <w:lang w:eastAsia="ru-RU"/>
        </w:rPr>
        <w:t xml:space="preserve"> </w:t>
      </w:r>
      <w:r w:rsidR="00A51F25" w:rsidRPr="00A51F25">
        <w:rPr>
          <w:rFonts w:eastAsia="Times New Roman"/>
          <w:sz w:val="24"/>
          <w:szCs w:val="24"/>
          <w:lang w:eastAsia="ru-RU"/>
        </w:rPr>
        <w:t>сельского поселения</w:t>
      </w:r>
    </w:p>
    <w:p w:rsidR="007C5307" w:rsidRDefault="007C5307" w:rsidP="00DD125C">
      <w:pPr>
        <w:suppressAutoHyphens/>
        <w:jc w:val="center"/>
        <w:outlineLvl w:val="3"/>
        <w:rPr>
          <w:rFonts w:eastAsia="Times New Roman"/>
          <w:sz w:val="24"/>
          <w:szCs w:val="24"/>
          <w:lang w:eastAsia="ru-RU"/>
        </w:rPr>
      </w:pPr>
    </w:p>
    <w:p w:rsidR="00A51F25" w:rsidRPr="00A51F25" w:rsidRDefault="00A51F25" w:rsidP="00DD125C">
      <w:pPr>
        <w:suppressAutoHyphens/>
        <w:jc w:val="center"/>
        <w:outlineLvl w:val="3"/>
        <w:rPr>
          <w:rFonts w:eastAsia="Times New Roman"/>
          <w:sz w:val="24"/>
          <w:szCs w:val="24"/>
          <w:lang w:eastAsia="ru-RU"/>
        </w:rPr>
      </w:pPr>
      <w:r w:rsidRPr="00A51F25">
        <w:rPr>
          <w:rFonts w:eastAsia="Times New Roman"/>
          <w:sz w:val="24"/>
          <w:szCs w:val="24"/>
          <w:lang w:eastAsia="ru-RU"/>
        </w:rPr>
        <w:t>ПОСТАНОВЛЯЕТ:</w:t>
      </w:r>
    </w:p>
    <w:p w:rsidR="005F12AD" w:rsidRDefault="005F12AD" w:rsidP="00DD125C">
      <w:pPr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BF2665" w:rsidRDefault="00C51CF5" w:rsidP="00C51CF5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 Утвердить</w:t>
      </w:r>
      <w:r w:rsidR="00BF2665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Порядок </w:t>
      </w:r>
      <w:proofErr w:type="gramStart"/>
      <w:r w:rsidRPr="00C51CF5">
        <w:rPr>
          <w:sz w:val="24"/>
          <w:szCs w:val="24"/>
          <w:lang w:eastAsia="ru-RU"/>
        </w:rPr>
        <w:t>санкционирования оплаты</w:t>
      </w:r>
      <w:r>
        <w:rPr>
          <w:sz w:val="24"/>
          <w:szCs w:val="24"/>
          <w:lang w:eastAsia="ru-RU"/>
        </w:rPr>
        <w:t xml:space="preserve"> </w:t>
      </w:r>
      <w:r w:rsidRPr="00C51CF5">
        <w:rPr>
          <w:sz w:val="24"/>
          <w:szCs w:val="24"/>
          <w:lang w:eastAsia="ru-RU"/>
        </w:rPr>
        <w:t>денежных обязательств получателей средств</w:t>
      </w:r>
      <w:r>
        <w:rPr>
          <w:sz w:val="24"/>
          <w:szCs w:val="24"/>
          <w:lang w:eastAsia="ru-RU"/>
        </w:rPr>
        <w:t xml:space="preserve"> </w:t>
      </w:r>
      <w:r w:rsidRPr="00C51CF5">
        <w:rPr>
          <w:sz w:val="24"/>
          <w:szCs w:val="24"/>
          <w:lang w:eastAsia="ru-RU"/>
        </w:rPr>
        <w:t>бюджета Пролетарского сельского поселения</w:t>
      </w:r>
      <w:proofErr w:type="gramEnd"/>
      <w:r w:rsidRPr="00C51CF5">
        <w:rPr>
          <w:sz w:val="24"/>
          <w:szCs w:val="24"/>
          <w:lang w:eastAsia="ru-RU"/>
        </w:rPr>
        <w:t xml:space="preserve"> </w:t>
      </w:r>
      <w:proofErr w:type="spellStart"/>
      <w:r w:rsidRPr="00C51CF5">
        <w:rPr>
          <w:sz w:val="24"/>
          <w:szCs w:val="24"/>
          <w:lang w:eastAsia="ru-RU"/>
        </w:rPr>
        <w:t>Красносулинского</w:t>
      </w:r>
      <w:proofErr w:type="spellEnd"/>
      <w:r w:rsidRPr="00C51CF5">
        <w:rPr>
          <w:sz w:val="24"/>
          <w:szCs w:val="24"/>
          <w:lang w:eastAsia="ru-RU"/>
        </w:rPr>
        <w:t xml:space="preserve"> района</w:t>
      </w:r>
      <w:r>
        <w:rPr>
          <w:sz w:val="24"/>
          <w:szCs w:val="24"/>
          <w:lang w:eastAsia="ru-RU"/>
        </w:rPr>
        <w:t xml:space="preserve"> </w:t>
      </w:r>
      <w:r w:rsidRPr="00C51CF5">
        <w:rPr>
          <w:sz w:val="24"/>
          <w:szCs w:val="24"/>
          <w:lang w:eastAsia="ru-RU"/>
        </w:rPr>
        <w:t>и оплаты денежных  обязательств, подлежащих исполнению за счет бюджетных</w:t>
      </w:r>
      <w:r>
        <w:rPr>
          <w:sz w:val="24"/>
          <w:szCs w:val="24"/>
          <w:lang w:eastAsia="ru-RU"/>
        </w:rPr>
        <w:t xml:space="preserve"> </w:t>
      </w:r>
      <w:r w:rsidRPr="00C51CF5">
        <w:rPr>
          <w:sz w:val="24"/>
          <w:szCs w:val="24"/>
          <w:lang w:eastAsia="ru-RU"/>
        </w:rPr>
        <w:t>ассигнований по источникам финансирования дефицита</w:t>
      </w:r>
      <w:r>
        <w:rPr>
          <w:sz w:val="24"/>
          <w:szCs w:val="24"/>
          <w:lang w:eastAsia="ru-RU"/>
        </w:rPr>
        <w:t xml:space="preserve"> </w:t>
      </w:r>
      <w:r w:rsidRPr="00C51CF5">
        <w:rPr>
          <w:sz w:val="24"/>
          <w:szCs w:val="24"/>
          <w:lang w:eastAsia="ru-RU"/>
        </w:rPr>
        <w:t xml:space="preserve">бюджета Пролетарского сельского поселения </w:t>
      </w:r>
      <w:proofErr w:type="spellStart"/>
      <w:r w:rsidRPr="00C51CF5">
        <w:rPr>
          <w:sz w:val="24"/>
          <w:szCs w:val="24"/>
          <w:lang w:eastAsia="ru-RU"/>
        </w:rPr>
        <w:t>Краснослуинского</w:t>
      </w:r>
      <w:proofErr w:type="spellEnd"/>
      <w:r w:rsidRPr="00C51CF5">
        <w:rPr>
          <w:sz w:val="24"/>
          <w:szCs w:val="24"/>
          <w:lang w:eastAsia="ru-RU"/>
        </w:rPr>
        <w:t xml:space="preserve"> района</w:t>
      </w:r>
      <w:r>
        <w:rPr>
          <w:sz w:val="24"/>
          <w:szCs w:val="24"/>
          <w:lang w:eastAsia="ru-RU"/>
        </w:rPr>
        <w:t xml:space="preserve"> согласно П</w:t>
      </w:r>
      <w:r w:rsidR="00BF2665">
        <w:rPr>
          <w:sz w:val="24"/>
          <w:szCs w:val="24"/>
          <w:lang w:eastAsia="ru-RU"/>
        </w:rPr>
        <w:t>риложению.</w:t>
      </w:r>
    </w:p>
    <w:p w:rsidR="00BF2665" w:rsidRDefault="00BF2665" w:rsidP="00BF2665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996468" w:rsidRDefault="00BF2665" w:rsidP="00547F7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 Признать утратившим силу постановления Администрации Пр</w:t>
      </w:r>
      <w:r w:rsidR="00996468">
        <w:rPr>
          <w:sz w:val="24"/>
          <w:szCs w:val="24"/>
          <w:lang w:eastAsia="ru-RU"/>
        </w:rPr>
        <w:t>олетарского сельского поселения:</w:t>
      </w:r>
    </w:p>
    <w:p w:rsidR="00996468" w:rsidRDefault="00C51CF5" w:rsidP="00547F7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 06.11.20218 №173 «</w:t>
      </w:r>
      <w:r w:rsidRPr="00C51CF5">
        <w:rPr>
          <w:sz w:val="24"/>
          <w:szCs w:val="24"/>
          <w:lang w:eastAsia="ru-RU"/>
        </w:rPr>
        <w:t xml:space="preserve">Об утверждении </w:t>
      </w:r>
      <w:proofErr w:type="gramStart"/>
      <w:r w:rsidRPr="00C51CF5">
        <w:rPr>
          <w:sz w:val="24"/>
          <w:szCs w:val="24"/>
          <w:lang w:eastAsia="ru-RU"/>
        </w:rPr>
        <w:t>Порядка санкционирования оплаты денежных обязательств получателей средств бюджета Пролетарского сельского поселения</w:t>
      </w:r>
      <w:proofErr w:type="gramEnd"/>
      <w:r w:rsidRPr="00C51CF5">
        <w:rPr>
          <w:sz w:val="24"/>
          <w:szCs w:val="24"/>
          <w:lang w:eastAsia="ru-RU"/>
        </w:rPr>
        <w:t xml:space="preserve"> </w:t>
      </w:r>
      <w:proofErr w:type="spellStart"/>
      <w:r w:rsidRPr="00C51CF5">
        <w:rPr>
          <w:sz w:val="24"/>
          <w:szCs w:val="24"/>
          <w:lang w:eastAsia="ru-RU"/>
        </w:rPr>
        <w:t>Красносулинского</w:t>
      </w:r>
      <w:proofErr w:type="spellEnd"/>
      <w:r w:rsidRPr="00C51CF5">
        <w:rPr>
          <w:sz w:val="24"/>
          <w:szCs w:val="24"/>
          <w:lang w:eastAsia="ru-RU"/>
        </w:rPr>
        <w:t xml:space="preserve"> района и главного администратора источников финансирования дефицита бюджета Пролетарского сельского поселения</w:t>
      </w:r>
      <w:r w:rsidR="00996468">
        <w:rPr>
          <w:sz w:val="24"/>
          <w:szCs w:val="24"/>
          <w:lang w:eastAsia="ru-RU"/>
        </w:rPr>
        <w:t>»;</w:t>
      </w:r>
    </w:p>
    <w:p w:rsidR="00996468" w:rsidRDefault="00C51CF5" w:rsidP="00547F7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 27.12.2018 №211 «</w:t>
      </w:r>
      <w:r w:rsidRPr="00C51CF5">
        <w:rPr>
          <w:sz w:val="24"/>
          <w:szCs w:val="24"/>
          <w:lang w:eastAsia="ru-RU"/>
        </w:rPr>
        <w:t>О внесении изменений в постановление Администрации Пролетарского сельского поселения от 06.11.2018 №173</w:t>
      </w:r>
      <w:r w:rsidR="00996468">
        <w:rPr>
          <w:sz w:val="24"/>
          <w:szCs w:val="24"/>
          <w:lang w:eastAsia="ru-RU"/>
        </w:rPr>
        <w:t>»;</w:t>
      </w:r>
    </w:p>
    <w:p w:rsidR="00BF2665" w:rsidRDefault="00C51CF5" w:rsidP="00547F7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 25.12.2019 №151</w:t>
      </w:r>
      <w:r w:rsidR="00547F7E">
        <w:rPr>
          <w:sz w:val="24"/>
          <w:szCs w:val="24"/>
          <w:lang w:eastAsia="ru-RU"/>
        </w:rPr>
        <w:t xml:space="preserve"> «</w:t>
      </w:r>
      <w:r w:rsidR="00547F7E" w:rsidRPr="00547F7E">
        <w:rPr>
          <w:sz w:val="24"/>
          <w:szCs w:val="24"/>
          <w:lang w:eastAsia="ru-RU"/>
        </w:rPr>
        <w:t>О внесении изменений в постановление</w:t>
      </w:r>
      <w:r w:rsidR="00547F7E">
        <w:rPr>
          <w:sz w:val="24"/>
          <w:szCs w:val="24"/>
          <w:lang w:eastAsia="ru-RU"/>
        </w:rPr>
        <w:t xml:space="preserve"> </w:t>
      </w:r>
      <w:r w:rsidR="00547F7E" w:rsidRPr="00547F7E">
        <w:rPr>
          <w:sz w:val="24"/>
          <w:szCs w:val="24"/>
          <w:lang w:eastAsia="ru-RU"/>
        </w:rPr>
        <w:t>Администрации Пролетарского сельского поселения</w:t>
      </w:r>
      <w:r w:rsidR="00547F7E">
        <w:rPr>
          <w:sz w:val="24"/>
          <w:szCs w:val="24"/>
          <w:lang w:eastAsia="ru-RU"/>
        </w:rPr>
        <w:t xml:space="preserve"> </w:t>
      </w:r>
      <w:r w:rsidR="00547F7E" w:rsidRPr="00547F7E">
        <w:rPr>
          <w:sz w:val="24"/>
          <w:szCs w:val="24"/>
          <w:lang w:eastAsia="ru-RU"/>
        </w:rPr>
        <w:t>от 06.11.2018 №173</w:t>
      </w:r>
      <w:r w:rsidR="00547F7E">
        <w:rPr>
          <w:sz w:val="24"/>
          <w:szCs w:val="24"/>
          <w:lang w:eastAsia="ru-RU"/>
        </w:rPr>
        <w:t>».</w:t>
      </w:r>
    </w:p>
    <w:p w:rsidR="00BF2665" w:rsidRDefault="00BF2665" w:rsidP="00BF2665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BF2665" w:rsidRDefault="00BF2665" w:rsidP="00BF2665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</w:t>
      </w:r>
      <w:proofErr w:type="gramStart"/>
      <w:r>
        <w:rPr>
          <w:sz w:val="24"/>
          <w:szCs w:val="24"/>
          <w:lang w:eastAsia="ru-RU"/>
        </w:rPr>
        <w:t>Настоящий</w:t>
      </w:r>
      <w:proofErr w:type="gramEnd"/>
      <w:r>
        <w:rPr>
          <w:sz w:val="24"/>
          <w:szCs w:val="24"/>
          <w:lang w:eastAsia="ru-RU"/>
        </w:rPr>
        <w:t xml:space="preserve"> постановление вступает в силу </w:t>
      </w:r>
      <w:r w:rsidR="00547F7E">
        <w:rPr>
          <w:sz w:val="24"/>
          <w:szCs w:val="24"/>
          <w:lang w:eastAsia="ru-RU"/>
        </w:rPr>
        <w:t>с 01.01.2022</w:t>
      </w:r>
      <w:r>
        <w:rPr>
          <w:sz w:val="24"/>
          <w:szCs w:val="24"/>
          <w:lang w:eastAsia="ru-RU"/>
        </w:rPr>
        <w:t>.</w:t>
      </w:r>
    </w:p>
    <w:p w:rsidR="00BF2665" w:rsidRDefault="00BF2665" w:rsidP="00BF2665">
      <w:pPr>
        <w:ind w:firstLine="709"/>
        <w:jc w:val="both"/>
        <w:rPr>
          <w:sz w:val="24"/>
          <w:szCs w:val="24"/>
          <w:lang w:eastAsia="ru-RU"/>
        </w:rPr>
      </w:pPr>
    </w:p>
    <w:p w:rsidR="00F32C37" w:rsidRDefault="00BF2665" w:rsidP="00BF2665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 </w:t>
      </w:r>
      <w:proofErr w:type="gramStart"/>
      <w:r>
        <w:rPr>
          <w:sz w:val="24"/>
          <w:szCs w:val="24"/>
          <w:lang w:eastAsia="ru-RU"/>
        </w:rPr>
        <w:t>Контроль за</w:t>
      </w:r>
      <w:proofErr w:type="gramEnd"/>
      <w:r>
        <w:rPr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</w:p>
    <w:p w:rsidR="002D56CD" w:rsidRPr="00A51F25" w:rsidRDefault="002D56CD" w:rsidP="00F32C37">
      <w:pPr>
        <w:rPr>
          <w:rFonts w:eastAsia="Times New Roman"/>
          <w:sz w:val="24"/>
          <w:szCs w:val="24"/>
          <w:lang w:eastAsia="ru-RU"/>
        </w:rPr>
      </w:pPr>
    </w:p>
    <w:p w:rsidR="00547F7E" w:rsidRDefault="00A51F25" w:rsidP="00A51F25">
      <w:pPr>
        <w:tabs>
          <w:tab w:val="left" w:pos="1030"/>
        </w:tabs>
        <w:ind w:right="425"/>
        <w:rPr>
          <w:sz w:val="24"/>
          <w:szCs w:val="24"/>
        </w:rPr>
      </w:pPr>
      <w:r w:rsidRPr="00A51F25">
        <w:rPr>
          <w:sz w:val="24"/>
          <w:szCs w:val="24"/>
        </w:rPr>
        <w:t xml:space="preserve">Глава </w:t>
      </w:r>
      <w:r w:rsidR="00C46999">
        <w:rPr>
          <w:sz w:val="24"/>
          <w:szCs w:val="24"/>
        </w:rPr>
        <w:t xml:space="preserve">Администрации </w:t>
      </w:r>
    </w:p>
    <w:p w:rsidR="00A51F25" w:rsidRPr="00A51F25" w:rsidRDefault="00C46999" w:rsidP="00547F7E">
      <w:pPr>
        <w:tabs>
          <w:tab w:val="left" w:pos="1030"/>
        </w:tabs>
        <w:ind w:right="425"/>
        <w:rPr>
          <w:sz w:val="24"/>
          <w:szCs w:val="24"/>
        </w:rPr>
      </w:pPr>
      <w:r>
        <w:rPr>
          <w:sz w:val="24"/>
          <w:szCs w:val="24"/>
        </w:rPr>
        <w:t>Пролетарского</w:t>
      </w:r>
      <w:r w:rsidR="00A51F25" w:rsidRPr="00A51F25">
        <w:rPr>
          <w:sz w:val="24"/>
          <w:szCs w:val="24"/>
        </w:rPr>
        <w:t xml:space="preserve"> сельского поселения                               </w:t>
      </w:r>
      <w:r>
        <w:rPr>
          <w:sz w:val="24"/>
          <w:szCs w:val="24"/>
        </w:rPr>
        <w:t xml:space="preserve">      </w:t>
      </w:r>
      <w:r w:rsidR="000907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</w:t>
      </w:r>
      <w:r w:rsidR="00547F7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</w:t>
      </w:r>
      <w:r w:rsidR="00A51F25" w:rsidRPr="00A51F25">
        <w:rPr>
          <w:sz w:val="24"/>
          <w:szCs w:val="24"/>
        </w:rPr>
        <w:t xml:space="preserve"> </w:t>
      </w:r>
      <w:r w:rsidR="00547F7E">
        <w:rPr>
          <w:sz w:val="24"/>
          <w:szCs w:val="24"/>
        </w:rPr>
        <w:t>А</w:t>
      </w:r>
      <w:r>
        <w:rPr>
          <w:sz w:val="24"/>
          <w:szCs w:val="24"/>
        </w:rPr>
        <w:t>.И.</w:t>
      </w:r>
      <w:r w:rsidR="00547F7E">
        <w:rPr>
          <w:sz w:val="24"/>
          <w:szCs w:val="24"/>
        </w:rPr>
        <w:t xml:space="preserve"> Богатых</w:t>
      </w:r>
      <w:r w:rsidR="00A51F25" w:rsidRPr="00A51F25">
        <w:rPr>
          <w:sz w:val="24"/>
          <w:szCs w:val="24"/>
        </w:rPr>
        <w:t xml:space="preserve"> </w:t>
      </w:r>
    </w:p>
    <w:p w:rsidR="00546B5E" w:rsidRDefault="00546B5E" w:rsidP="004E7EDE">
      <w:pPr>
        <w:ind w:left="6237"/>
        <w:jc w:val="right"/>
        <w:rPr>
          <w:sz w:val="24"/>
          <w:szCs w:val="24"/>
        </w:rPr>
      </w:pPr>
    </w:p>
    <w:p w:rsidR="00BF2665" w:rsidRDefault="00BF2665" w:rsidP="00BF2665">
      <w:pPr>
        <w:autoSpaceDE w:val="0"/>
        <w:autoSpaceDN w:val="0"/>
        <w:adjustRightInd w:val="0"/>
        <w:ind w:firstLine="5954"/>
        <w:jc w:val="both"/>
        <w:rPr>
          <w:sz w:val="22"/>
          <w:lang w:eastAsia="ru-RU"/>
        </w:rPr>
      </w:pPr>
      <w:r>
        <w:rPr>
          <w:sz w:val="22"/>
          <w:lang w:eastAsia="ru-RU"/>
        </w:rPr>
        <w:t xml:space="preserve">Приложение </w:t>
      </w:r>
    </w:p>
    <w:p w:rsidR="004E7EDE" w:rsidRPr="00A51F25" w:rsidRDefault="00BF2665" w:rsidP="00BF2665">
      <w:pPr>
        <w:autoSpaceDE w:val="0"/>
        <w:autoSpaceDN w:val="0"/>
        <w:adjustRightInd w:val="0"/>
        <w:ind w:left="5954"/>
        <w:jc w:val="both"/>
        <w:rPr>
          <w:rFonts w:eastAsia="Times New Roman"/>
          <w:sz w:val="24"/>
          <w:szCs w:val="24"/>
          <w:lang w:eastAsia="ru-RU"/>
        </w:rPr>
      </w:pPr>
      <w:r>
        <w:rPr>
          <w:sz w:val="22"/>
          <w:lang w:eastAsia="ru-RU"/>
        </w:rPr>
        <w:t xml:space="preserve">к постановлению Администрации Пролетарского сельского поселения от </w:t>
      </w:r>
      <w:r w:rsidR="0006491B">
        <w:rPr>
          <w:sz w:val="24"/>
          <w:szCs w:val="24"/>
          <w:lang w:eastAsia="ru-RU"/>
        </w:rPr>
        <w:t>27</w:t>
      </w:r>
      <w:r>
        <w:rPr>
          <w:sz w:val="24"/>
          <w:szCs w:val="24"/>
          <w:lang w:eastAsia="ru-RU"/>
        </w:rPr>
        <w:t>.1</w:t>
      </w:r>
      <w:r w:rsidR="0006491B">
        <w:rPr>
          <w:sz w:val="24"/>
          <w:szCs w:val="24"/>
          <w:lang w:eastAsia="ru-RU"/>
        </w:rPr>
        <w:t>2.2021</w:t>
      </w:r>
      <w:r>
        <w:rPr>
          <w:sz w:val="24"/>
          <w:szCs w:val="24"/>
          <w:lang w:eastAsia="ru-RU"/>
        </w:rPr>
        <w:t xml:space="preserve"> № </w:t>
      </w:r>
      <w:r w:rsidR="0006491B">
        <w:rPr>
          <w:sz w:val="24"/>
          <w:szCs w:val="24"/>
          <w:lang w:eastAsia="ru-RU"/>
        </w:rPr>
        <w:t>30</w:t>
      </w:r>
    </w:p>
    <w:p w:rsidR="00BF2665" w:rsidRDefault="00BF2665" w:rsidP="00D44F55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47F7E" w:rsidRDefault="00547F7E" w:rsidP="00010E28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ПОРЯДОК</w:t>
      </w:r>
    </w:p>
    <w:p w:rsidR="00547F7E" w:rsidRDefault="00547F7E" w:rsidP="00010E28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C51CF5">
        <w:rPr>
          <w:sz w:val="24"/>
          <w:szCs w:val="24"/>
          <w:lang w:eastAsia="ru-RU"/>
        </w:rPr>
        <w:t>санкционирования оплаты</w:t>
      </w:r>
      <w:r>
        <w:rPr>
          <w:sz w:val="24"/>
          <w:szCs w:val="24"/>
          <w:lang w:eastAsia="ru-RU"/>
        </w:rPr>
        <w:t xml:space="preserve"> </w:t>
      </w:r>
    </w:p>
    <w:p w:rsidR="00547F7E" w:rsidRDefault="00547F7E" w:rsidP="00010E28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C51CF5">
        <w:rPr>
          <w:sz w:val="24"/>
          <w:szCs w:val="24"/>
          <w:lang w:eastAsia="ru-RU"/>
        </w:rPr>
        <w:t>денежных обязательств получателей средств</w:t>
      </w:r>
      <w:r>
        <w:rPr>
          <w:sz w:val="24"/>
          <w:szCs w:val="24"/>
          <w:lang w:eastAsia="ru-RU"/>
        </w:rPr>
        <w:t xml:space="preserve"> </w:t>
      </w:r>
    </w:p>
    <w:p w:rsidR="00547F7E" w:rsidRDefault="00547F7E" w:rsidP="00010E28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C51CF5">
        <w:rPr>
          <w:sz w:val="24"/>
          <w:szCs w:val="24"/>
          <w:lang w:eastAsia="ru-RU"/>
        </w:rPr>
        <w:t xml:space="preserve">бюджета Пролетарского сельского поселения </w:t>
      </w:r>
      <w:proofErr w:type="spellStart"/>
      <w:r w:rsidRPr="00C51CF5">
        <w:rPr>
          <w:sz w:val="24"/>
          <w:szCs w:val="24"/>
          <w:lang w:eastAsia="ru-RU"/>
        </w:rPr>
        <w:t>Красносулинского</w:t>
      </w:r>
      <w:proofErr w:type="spellEnd"/>
      <w:r w:rsidRPr="00C51CF5">
        <w:rPr>
          <w:sz w:val="24"/>
          <w:szCs w:val="24"/>
          <w:lang w:eastAsia="ru-RU"/>
        </w:rPr>
        <w:t xml:space="preserve"> района</w:t>
      </w:r>
      <w:r>
        <w:rPr>
          <w:sz w:val="24"/>
          <w:szCs w:val="24"/>
          <w:lang w:eastAsia="ru-RU"/>
        </w:rPr>
        <w:t xml:space="preserve"> </w:t>
      </w:r>
    </w:p>
    <w:p w:rsidR="00547F7E" w:rsidRDefault="00547F7E" w:rsidP="00010E28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C51CF5">
        <w:rPr>
          <w:sz w:val="24"/>
          <w:szCs w:val="24"/>
          <w:lang w:eastAsia="ru-RU"/>
        </w:rPr>
        <w:t>и оплаты денежных  обязательств, подлежащих исполнению за счет бюджетных</w:t>
      </w:r>
      <w:r>
        <w:rPr>
          <w:sz w:val="24"/>
          <w:szCs w:val="24"/>
          <w:lang w:eastAsia="ru-RU"/>
        </w:rPr>
        <w:t xml:space="preserve"> </w:t>
      </w:r>
      <w:r w:rsidRPr="00C51CF5">
        <w:rPr>
          <w:sz w:val="24"/>
          <w:szCs w:val="24"/>
          <w:lang w:eastAsia="ru-RU"/>
        </w:rPr>
        <w:t>ассигнований по источникам финансирования дефицита</w:t>
      </w:r>
      <w:r>
        <w:rPr>
          <w:sz w:val="24"/>
          <w:szCs w:val="24"/>
          <w:lang w:eastAsia="ru-RU"/>
        </w:rPr>
        <w:t xml:space="preserve"> </w:t>
      </w:r>
    </w:p>
    <w:p w:rsidR="00BF2665" w:rsidRDefault="00547F7E" w:rsidP="00010E28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C51CF5">
        <w:rPr>
          <w:sz w:val="24"/>
          <w:szCs w:val="24"/>
          <w:lang w:eastAsia="ru-RU"/>
        </w:rPr>
        <w:t xml:space="preserve">бюджета Пролетарского сельского поселения </w:t>
      </w:r>
      <w:proofErr w:type="spellStart"/>
      <w:r w:rsidRPr="00C51CF5">
        <w:rPr>
          <w:sz w:val="24"/>
          <w:szCs w:val="24"/>
          <w:lang w:eastAsia="ru-RU"/>
        </w:rPr>
        <w:t>Красносу</w:t>
      </w:r>
      <w:bookmarkStart w:id="0" w:name="_GoBack"/>
      <w:bookmarkEnd w:id="0"/>
      <w:r w:rsidR="00EC4351">
        <w:rPr>
          <w:sz w:val="24"/>
          <w:szCs w:val="24"/>
          <w:lang w:eastAsia="ru-RU"/>
        </w:rPr>
        <w:t>л</w:t>
      </w:r>
      <w:r w:rsidRPr="00C51CF5">
        <w:rPr>
          <w:sz w:val="24"/>
          <w:szCs w:val="24"/>
          <w:lang w:eastAsia="ru-RU"/>
        </w:rPr>
        <w:t>инского</w:t>
      </w:r>
      <w:proofErr w:type="spellEnd"/>
      <w:r w:rsidRPr="00C51CF5">
        <w:rPr>
          <w:sz w:val="24"/>
          <w:szCs w:val="24"/>
          <w:lang w:eastAsia="ru-RU"/>
        </w:rPr>
        <w:t xml:space="preserve"> района</w:t>
      </w:r>
    </w:p>
    <w:p w:rsidR="00010E28" w:rsidRDefault="00010E28" w:rsidP="00010E28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547F7E" w:rsidRDefault="00BF2665" w:rsidP="00547F7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</w:t>
      </w:r>
      <w:r w:rsidR="007C5307" w:rsidRPr="007C5307">
        <w:rPr>
          <w:sz w:val="24"/>
          <w:szCs w:val="24"/>
          <w:lang w:eastAsia="ru-RU"/>
        </w:rPr>
        <w:t xml:space="preserve">Настоящий Порядок </w:t>
      </w:r>
      <w:r w:rsidR="00547F7E">
        <w:rPr>
          <w:sz w:val="24"/>
          <w:szCs w:val="24"/>
          <w:lang w:eastAsia="ru-RU"/>
        </w:rPr>
        <w:t>устанавливает порядок</w:t>
      </w:r>
      <w:r w:rsidR="007C5307" w:rsidRPr="007C5307">
        <w:rPr>
          <w:sz w:val="24"/>
          <w:szCs w:val="24"/>
          <w:lang w:eastAsia="ru-RU"/>
        </w:rPr>
        <w:t xml:space="preserve"> </w:t>
      </w:r>
      <w:proofErr w:type="gramStart"/>
      <w:r w:rsidR="00547F7E" w:rsidRPr="00547F7E">
        <w:rPr>
          <w:sz w:val="24"/>
          <w:szCs w:val="24"/>
          <w:lang w:eastAsia="ru-RU"/>
        </w:rPr>
        <w:t>санкционирования оплаты</w:t>
      </w:r>
      <w:r w:rsidR="00547F7E">
        <w:rPr>
          <w:sz w:val="24"/>
          <w:szCs w:val="24"/>
          <w:lang w:eastAsia="ru-RU"/>
        </w:rPr>
        <w:t xml:space="preserve"> </w:t>
      </w:r>
      <w:r w:rsidR="00547F7E" w:rsidRPr="00547F7E">
        <w:rPr>
          <w:sz w:val="24"/>
          <w:szCs w:val="24"/>
          <w:lang w:eastAsia="ru-RU"/>
        </w:rPr>
        <w:t>денежных обязательств получателей средств</w:t>
      </w:r>
      <w:r w:rsidR="00547F7E">
        <w:rPr>
          <w:sz w:val="24"/>
          <w:szCs w:val="24"/>
          <w:lang w:eastAsia="ru-RU"/>
        </w:rPr>
        <w:t xml:space="preserve"> </w:t>
      </w:r>
      <w:r w:rsidR="00547F7E" w:rsidRPr="00547F7E">
        <w:rPr>
          <w:sz w:val="24"/>
          <w:szCs w:val="24"/>
          <w:lang w:eastAsia="ru-RU"/>
        </w:rPr>
        <w:t>бюджета Пролетарского сельского поселения</w:t>
      </w:r>
      <w:proofErr w:type="gramEnd"/>
      <w:r w:rsidR="00547F7E" w:rsidRPr="00547F7E">
        <w:rPr>
          <w:sz w:val="24"/>
          <w:szCs w:val="24"/>
          <w:lang w:eastAsia="ru-RU"/>
        </w:rPr>
        <w:t xml:space="preserve"> </w:t>
      </w:r>
      <w:proofErr w:type="spellStart"/>
      <w:r w:rsidR="00547F7E" w:rsidRPr="00547F7E">
        <w:rPr>
          <w:sz w:val="24"/>
          <w:szCs w:val="24"/>
          <w:lang w:eastAsia="ru-RU"/>
        </w:rPr>
        <w:t>Красносулинского</w:t>
      </w:r>
      <w:proofErr w:type="spellEnd"/>
      <w:r w:rsidR="00547F7E" w:rsidRPr="00547F7E">
        <w:rPr>
          <w:sz w:val="24"/>
          <w:szCs w:val="24"/>
          <w:lang w:eastAsia="ru-RU"/>
        </w:rPr>
        <w:t xml:space="preserve"> района</w:t>
      </w:r>
      <w:r w:rsidR="00547F7E">
        <w:rPr>
          <w:sz w:val="24"/>
          <w:szCs w:val="24"/>
          <w:lang w:eastAsia="ru-RU"/>
        </w:rPr>
        <w:t xml:space="preserve"> </w:t>
      </w:r>
      <w:r w:rsidR="00547F7E" w:rsidRPr="00547F7E">
        <w:rPr>
          <w:sz w:val="24"/>
          <w:szCs w:val="24"/>
          <w:lang w:eastAsia="ru-RU"/>
        </w:rPr>
        <w:t>и оплаты денежных  обязательств, подлежащих исполнению за счет бюджетных ассигнований по источникам финансирования дефицита</w:t>
      </w:r>
      <w:r w:rsidR="00547F7E">
        <w:rPr>
          <w:sz w:val="24"/>
          <w:szCs w:val="24"/>
          <w:lang w:eastAsia="ru-RU"/>
        </w:rPr>
        <w:t xml:space="preserve"> </w:t>
      </w:r>
      <w:r w:rsidR="00547F7E" w:rsidRPr="00547F7E">
        <w:rPr>
          <w:sz w:val="24"/>
          <w:szCs w:val="24"/>
          <w:lang w:eastAsia="ru-RU"/>
        </w:rPr>
        <w:t xml:space="preserve">бюджета Пролетарского сельского поселения </w:t>
      </w:r>
      <w:proofErr w:type="spellStart"/>
      <w:r w:rsidR="00547F7E" w:rsidRPr="00547F7E">
        <w:rPr>
          <w:sz w:val="24"/>
          <w:szCs w:val="24"/>
          <w:lang w:eastAsia="ru-RU"/>
        </w:rPr>
        <w:t>Красносу</w:t>
      </w:r>
      <w:r w:rsidR="00EC4351">
        <w:rPr>
          <w:sz w:val="24"/>
          <w:szCs w:val="24"/>
          <w:lang w:eastAsia="ru-RU"/>
        </w:rPr>
        <w:t>л</w:t>
      </w:r>
      <w:r w:rsidR="00547F7E" w:rsidRPr="00547F7E">
        <w:rPr>
          <w:sz w:val="24"/>
          <w:szCs w:val="24"/>
          <w:lang w:eastAsia="ru-RU"/>
        </w:rPr>
        <w:t>инского</w:t>
      </w:r>
      <w:proofErr w:type="spellEnd"/>
      <w:r w:rsidR="00547F7E" w:rsidRPr="00547F7E">
        <w:rPr>
          <w:sz w:val="24"/>
          <w:szCs w:val="24"/>
          <w:lang w:eastAsia="ru-RU"/>
        </w:rPr>
        <w:t xml:space="preserve"> района</w:t>
      </w:r>
      <w:r w:rsidR="00547F7E">
        <w:rPr>
          <w:sz w:val="24"/>
          <w:szCs w:val="24"/>
          <w:lang w:eastAsia="ru-RU"/>
        </w:rPr>
        <w:t>.</w:t>
      </w:r>
    </w:p>
    <w:p w:rsidR="009874CF" w:rsidRDefault="003E51B3" w:rsidP="009874CF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0762CD" w:rsidRPr="000762CD">
        <w:rPr>
          <w:sz w:val="24"/>
          <w:szCs w:val="24"/>
          <w:lang w:eastAsia="ru-RU"/>
        </w:rPr>
        <w:t xml:space="preserve">. Формирование заявок получателями средств бюджета Пролетарского сельского поселения </w:t>
      </w:r>
      <w:proofErr w:type="spellStart"/>
      <w:r w:rsidR="000762CD" w:rsidRPr="000762CD">
        <w:rPr>
          <w:sz w:val="24"/>
          <w:szCs w:val="24"/>
          <w:lang w:eastAsia="ru-RU"/>
        </w:rPr>
        <w:t>Красносулинского</w:t>
      </w:r>
      <w:proofErr w:type="spellEnd"/>
      <w:r w:rsidR="000762CD" w:rsidRPr="000762CD">
        <w:rPr>
          <w:sz w:val="24"/>
          <w:szCs w:val="24"/>
          <w:lang w:eastAsia="ru-RU"/>
        </w:rPr>
        <w:t xml:space="preserve"> района на оплату расходов осу</w:t>
      </w:r>
      <w:r w:rsidR="00E556FF">
        <w:rPr>
          <w:sz w:val="24"/>
          <w:szCs w:val="24"/>
          <w:lang w:eastAsia="ru-RU"/>
        </w:rPr>
        <w:t>ществляется в следующем порядке.</w:t>
      </w:r>
    </w:p>
    <w:p w:rsidR="00E556FF" w:rsidRDefault="003E51B3" w:rsidP="009874CF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947953" w:rsidRPr="00E556FF">
        <w:rPr>
          <w:sz w:val="24"/>
          <w:szCs w:val="24"/>
          <w:lang w:eastAsia="ru-RU"/>
        </w:rPr>
        <w:t xml:space="preserve">.1. </w:t>
      </w:r>
      <w:proofErr w:type="gramStart"/>
      <w:r w:rsidR="000C26B6" w:rsidRPr="00E556FF">
        <w:rPr>
          <w:sz w:val="24"/>
          <w:szCs w:val="24"/>
          <w:lang w:eastAsia="ru-RU"/>
        </w:rPr>
        <w:t>Для</w:t>
      </w:r>
      <w:r w:rsidR="000C26B6" w:rsidRPr="000C26B6">
        <w:rPr>
          <w:sz w:val="24"/>
          <w:szCs w:val="24"/>
          <w:lang w:eastAsia="ru-RU"/>
        </w:rPr>
        <w:t xml:space="preserve"> оплаты денежных обязательств получатели средств бюджета </w:t>
      </w:r>
      <w:r w:rsidR="000C26B6">
        <w:rPr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 w:rsidR="000C26B6" w:rsidRPr="000C26B6">
        <w:rPr>
          <w:sz w:val="24"/>
          <w:szCs w:val="24"/>
          <w:lang w:eastAsia="ru-RU"/>
        </w:rPr>
        <w:t>Красносулинского</w:t>
      </w:r>
      <w:proofErr w:type="spellEnd"/>
      <w:r w:rsidR="000C26B6" w:rsidRPr="000C26B6">
        <w:rPr>
          <w:sz w:val="24"/>
          <w:szCs w:val="24"/>
          <w:lang w:eastAsia="ru-RU"/>
        </w:rPr>
        <w:t xml:space="preserve"> района формируют электронные документы «Заявка на финансирование» и «Заявка на оплату расходов»,  подписанные электронными подписями должностных лиц получателя средств бюджета </w:t>
      </w:r>
      <w:r w:rsidR="000C26B6">
        <w:rPr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 w:rsidR="000C26B6" w:rsidRPr="000C26B6">
        <w:rPr>
          <w:sz w:val="24"/>
          <w:szCs w:val="24"/>
          <w:lang w:eastAsia="ru-RU"/>
        </w:rPr>
        <w:t>Красносулинского</w:t>
      </w:r>
      <w:proofErr w:type="spellEnd"/>
      <w:r w:rsidR="000C26B6" w:rsidRPr="000C26B6">
        <w:rPr>
          <w:sz w:val="24"/>
          <w:szCs w:val="24"/>
          <w:lang w:eastAsia="ru-RU"/>
        </w:rPr>
        <w:t xml:space="preserve"> района, наделенных правом подписи финансовых документов </w:t>
      </w:r>
      <w:r w:rsidR="00E556FF">
        <w:rPr>
          <w:sz w:val="24"/>
          <w:szCs w:val="24"/>
          <w:lang w:eastAsia="ru-RU"/>
        </w:rPr>
        <w:t xml:space="preserve">в </w:t>
      </w:r>
      <w:r w:rsidR="00E556FF" w:rsidRPr="00EC4351">
        <w:rPr>
          <w:sz w:val="24"/>
          <w:szCs w:val="24"/>
          <w:lang w:eastAsia="ru-RU"/>
        </w:rPr>
        <w:t>«Единой автоматизированной системе управления общественными финансами в Ростовской области» (далее - «АЦК-Финансы»).</w:t>
      </w:r>
      <w:r w:rsidR="00E556FF">
        <w:rPr>
          <w:sz w:val="24"/>
          <w:szCs w:val="24"/>
          <w:lang w:eastAsia="ru-RU"/>
        </w:rPr>
        <w:t xml:space="preserve"> </w:t>
      </w:r>
      <w:proofErr w:type="gramEnd"/>
    </w:p>
    <w:p w:rsidR="00EC4351" w:rsidRPr="00EC4351" w:rsidRDefault="003E51B3" w:rsidP="00EC435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EC4351" w:rsidRPr="00EC4351">
        <w:rPr>
          <w:sz w:val="24"/>
          <w:szCs w:val="24"/>
          <w:lang w:eastAsia="ru-RU"/>
        </w:rPr>
        <w:t>.</w:t>
      </w:r>
      <w:r w:rsidR="00EC4351">
        <w:rPr>
          <w:sz w:val="24"/>
          <w:szCs w:val="24"/>
          <w:lang w:eastAsia="ru-RU"/>
        </w:rPr>
        <w:t>2</w:t>
      </w:r>
      <w:r w:rsidR="00EC4351" w:rsidRPr="00EC4351">
        <w:rPr>
          <w:sz w:val="24"/>
          <w:szCs w:val="24"/>
          <w:lang w:eastAsia="ru-RU"/>
        </w:rPr>
        <w:t xml:space="preserve"> Заявки получателями средств бюджета </w:t>
      </w:r>
      <w:r w:rsidR="00EC4351">
        <w:rPr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 w:rsidR="00EC4351" w:rsidRPr="00EC4351">
        <w:rPr>
          <w:sz w:val="24"/>
          <w:szCs w:val="24"/>
          <w:lang w:eastAsia="ru-RU"/>
        </w:rPr>
        <w:t>Красносулинского</w:t>
      </w:r>
      <w:proofErr w:type="spellEnd"/>
      <w:r w:rsidR="00EC4351" w:rsidRPr="00EC4351">
        <w:rPr>
          <w:sz w:val="24"/>
          <w:szCs w:val="24"/>
          <w:lang w:eastAsia="ru-RU"/>
        </w:rPr>
        <w:t xml:space="preserve"> района формируются с соблюдением положений нормативных правовых актов Министерства финансов Российской Федерации, Федерального казначейства и Банка России, определяющих требования к заполнению платежных документов.</w:t>
      </w:r>
    </w:p>
    <w:p w:rsidR="000762CD" w:rsidRDefault="00EC4351" w:rsidP="00EC435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EC4351">
        <w:rPr>
          <w:sz w:val="24"/>
          <w:szCs w:val="24"/>
          <w:lang w:eastAsia="ru-RU"/>
        </w:rPr>
        <w:t xml:space="preserve">В одной </w:t>
      </w:r>
      <w:r w:rsidR="00E556FF" w:rsidRPr="00E556FF">
        <w:rPr>
          <w:sz w:val="24"/>
          <w:szCs w:val="24"/>
          <w:lang w:eastAsia="ru-RU"/>
        </w:rPr>
        <w:t>з</w:t>
      </w:r>
      <w:r w:rsidRPr="00E556FF">
        <w:rPr>
          <w:sz w:val="24"/>
          <w:szCs w:val="24"/>
          <w:lang w:eastAsia="ru-RU"/>
        </w:rPr>
        <w:t>аявке</w:t>
      </w:r>
      <w:r w:rsidRPr="00EC4351">
        <w:rPr>
          <w:sz w:val="24"/>
          <w:szCs w:val="24"/>
          <w:lang w:eastAsia="ru-RU"/>
        </w:rPr>
        <w:t xml:space="preserve"> содержится одна сумма по одному коду классификации расходов бюджетов по денежным обязательствам в рамках одного бюджетного </w:t>
      </w:r>
      <w:proofErr w:type="gramStart"/>
      <w:r w:rsidRPr="00EC4351">
        <w:rPr>
          <w:sz w:val="24"/>
          <w:szCs w:val="24"/>
          <w:lang w:eastAsia="ru-RU"/>
        </w:rPr>
        <w:t>обязательства получателя средств бюджета</w:t>
      </w:r>
      <w:r>
        <w:rPr>
          <w:sz w:val="24"/>
          <w:szCs w:val="24"/>
          <w:lang w:eastAsia="ru-RU"/>
        </w:rPr>
        <w:t xml:space="preserve"> Пролетарского сельского поселения</w:t>
      </w:r>
      <w:proofErr w:type="gramEnd"/>
      <w:r w:rsidRPr="00EC4351">
        <w:rPr>
          <w:sz w:val="24"/>
          <w:szCs w:val="24"/>
          <w:lang w:eastAsia="ru-RU"/>
        </w:rPr>
        <w:t xml:space="preserve"> </w:t>
      </w:r>
      <w:proofErr w:type="spellStart"/>
      <w:r w:rsidRPr="00EC4351">
        <w:rPr>
          <w:sz w:val="24"/>
          <w:szCs w:val="24"/>
          <w:lang w:eastAsia="ru-RU"/>
        </w:rPr>
        <w:t>Красносулинского</w:t>
      </w:r>
      <w:proofErr w:type="spellEnd"/>
      <w:r w:rsidRPr="00EC4351">
        <w:rPr>
          <w:sz w:val="24"/>
          <w:szCs w:val="24"/>
          <w:lang w:eastAsia="ru-RU"/>
        </w:rPr>
        <w:t xml:space="preserve"> района.</w:t>
      </w:r>
    </w:p>
    <w:p w:rsidR="00EC4351" w:rsidRPr="00EC4351" w:rsidRDefault="003E51B3" w:rsidP="00EC435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EC4351" w:rsidRPr="00EC4351">
        <w:rPr>
          <w:sz w:val="24"/>
          <w:szCs w:val="24"/>
          <w:lang w:eastAsia="ru-RU"/>
        </w:rPr>
        <w:t>.</w:t>
      </w:r>
      <w:r w:rsidR="00D66724">
        <w:rPr>
          <w:sz w:val="24"/>
          <w:szCs w:val="24"/>
          <w:lang w:eastAsia="ru-RU"/>
        </w:rPr>
        <w:t>3</w:t>
      </w:r>
      <w:r w:rsidR="00EC4351" w:rsidRPr="00EC4351">
        <w:rPr>
          <w:sz w:val="24"/>
          <w:szCs w:val="24"/>
          <w:lang w:eastAsia="ru-RU"/>
        </w:rPr>
        <w:t xml:space="preserve"> Электронный документ «Заявка на оплату расходов» должен содержать следующую информацию:</w:t>
      </w:r>
    </w:p>
    <w:p w:rsidR="00EC4351" w:rsidRPr="00EC4351" w:rsidRDefault="00EC4351" w:rsidP="00EC435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EC4351">
        <w:rPr>
          <w:sz w:val="24"/>
          <w:szCs w:val="24"/>
          <w:lang w:eastAsia="ru-RU"/>
        </w:rPr>
        <w:t>а) код классификации расходов бюджета (классификации источников финансирования дефицитов бюджета), по которому необходимо произвести оплату денежного обязательства, дополнительные коды, предусмотренные «АЦК-Финансы» и текстовое назначение платежа;</w:t>
      </w:r>
    </w:p>
    <w:p w:rsidR="00EC4351" w:rsidRPr="00EC4351" w:rsidRDefault="00EC4351" w:rsidP="00EC435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EC4351">
        <w:rPr>
          <w:sz w:val="24"/>
          <w:szCs w:val="24"/>
          <w:lang w:eastAsia="ru-RU"/>
        </w:rPr>
        <w:t>б) сумму оплаты денежного обязательства, в том числе суммы средств федерального и (или) областного бюджетов в соответствующих полях вкладки «</w:t>
      </w:r>
      <w:proofErr w:type="spellStart"/>
      <w:r w:rsidRPr="00EC4351">
        <w:rPr>
          <w:sz w:val="24"/>
          <w:szCs w:val="24"/>
          <w:lang w:eastAsia="ru-RU"/>
        </w:rPr>
        <w:t>Софинансирование</w:t>
      </w:r>
      <w:proofErr w:type="spellEnd"/>
      <w:r w:rsidRPr="00EC4351">
        <w:rPr>
          <w:sz w:val="24"/>
          <w:szCs w:val="24"/>
          <w:lang w:eastAsia="ru-RU"/>
        </w:rPr>
        <w:t>» в случае оплаты расходов, финансовое обеспечение которых осуществляется полностью или частично за счет целевых межбюджетных трансфертов из федерального и (или) областного бюджетов;</w:t>
      </w:r>
      <w:proofErr w:type="gramEnd"/>
    </w:p>
    <w:p w:rsidR="00EC4351" w:rsidRPr="00EC4351" w:rsidRDefault="00EC4351" w:rsidP="00EC435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EC4351">
        <w:rPr>
          <w:sz w:val="24"/>
          <w:szCs w:val="24"/>
          <w:lang w:eastAsia="ru-RU"/>
        </w:rPr>
        <w:t>в) сумму налога на добавленную стоимость (при наличии) в поле «Назначения платежа»;</w:t>
      </w:r>
    </w:p>
    <w:p w:rsidR="00EC4351" w:rsidRPr="00EC4351" w:rsidRDefault="00EC4351" w:rsidP="00EC435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EC4351">
        <w:rPr>
          <w:sz w:val="24"/>
          <w:szCs w:val="24"/>
          <w:lang w:eastAsia="ru-RU"/>
        </w:rPr>
        <w:t>г) вид целевых средств (указываются: федеральный код цели, областной код цели,  код субсидий на иные цели, код бюджетных инвестиций);</w:t>
      </w:r>
    </w:p>
    <w:p w:rsidR="00EC4351" w:rsidRPr="00EC4351" w:rsidRDefault="00EC4351" w:rsidP="00EC435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EC4351">
        <w:rPr>
          <w:sz w:val="24"/>
          <w:szCs w:val="24"/>
          <w:lang w:eastAsia="ru-RU"/>
        </w:rPr>
        <w:t xml:space="preserve">д) реквизиты соответствующего закона, иного правового акта в случае оплаты расходов по публичным нормативным обязательствам, при выделении средств из </w:t>
      </w:r>
      <w:r w:rsidRPr="00EC4351">
        <w:rPr>
          <w:sz w:val="24"/>
          <w:szCs w:val="24"/>
          <w:lang w:eastAsia="ru-RU"/>
        </w:rPr>
        <w:lastRenderedPageBreak/>
        <w:t xml:space="preserve">резервного фонда Администрации </w:t>
      </w:r>
      <w:r w:rsidR="002D408E">
        <w:rPr>
          <w:sz w:val="24"/>
          <w:szCs w:val="24"/>
          <w:lang w:eastAsia="ru-RU"/>
        </w:rPr>
        <w:t>Пролетарского сельского поселения</w:t>
      </w:r>
      <w:r w:rsidRPr="00EC4351">
        <w:rPr>
          <w:sz w:val="24"/>
          <w:szCs w:val="24"/>
          <w:lang w:eastAsia="ru-RU"/>
        </w:rPr>
        <w:t>, Правительства Ростовской области;</w:t>
      </w:r>
    </w:p>
    <w:p w:rsidR="00EC4351" w:rsidRPr="00EC4351" w:rsidRDefault="00EC4351" w:rsidP="00EC435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EC4351">
        <w:rPr>
          <w:sz w:val="24"/>
          <w:szCs w:val="24"/>
          <w:lang w:eastAsia="ru-RU"/>
        </w:rPr>
        <w:t>е) наименование, банковские реквизиты, идентификационный номер налогоплательщика и код причины постановки на учет (при наличии) получателя денежных средств;</w:t>
      </w:r>
    </w:p>
    <w:p w:rsidR="00EC4351" w:rsidRPr="00EC4351" w:rsidRDefault="00EC4351" w:rsidP="00EC435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EC4351">
        <w:rPr>
          <w:sz w:val="24"/>
          <w:szCs w:val="24"/>
          <w:lang w:eastAsia="ru-RU"/>
        </w:rPr>
        <w:t xml:space="preserve">ж) номер зарегистрированного в единой системе бюджетного </w:t>
      </w:r>
      <w:proofErr w:type="gramStart"/>
      <w:r w:rsidRPr="00EC4351">
        <w:rPr>
          <w:sz w:val="24"/>
          <w:szCs w:val="24"/>
          <w:lang w:eastAsia="ru-RU"/>
        </w:rPr>
        <w:t xml:space="preserve">обязательства получателя средств бюджета </w:t>
      </w:r>
      <w:r w:rsidR="002D408E">
        <w:rPr>
          <w:sz w:val="24"/>
          <w:szCs w:val="24"/>
          <w:lang w:eastAsia="ru-RU"/>
        </w:rPr>
        <w:t>Пролетарского сельского поселения</w:t>
      </w:r>
      <w:proofErr w:type="gramEnd"/>
      <w:r w:rsidR="002D408E">
        <w:rPr>
          <w:sz w:val="24"/>
          <w:szCs w:val="24"/>
          <w:lang w:eastAsia="ru-RU"/>
        </w:rPr>
        <w:t xml:space="preserve"> </w:t>
      </w:r>
      <w:proofErr w:type="spellStart"/>
      <w:r w:rsidRPr="00EC4351">
        <w:rPr>
          <w:sz w:val="24"/>
          <w:szCs w:val="24"/>
          <w:lang w:eastAsia="ru-RU"/>
        </w:rPr>
        <w:t>Красносулинского</w:t>
      </w:r>
      <w:proofErr w:type="spellEnd"/>
      <w:r w:rsidRPr="00EC4351">
        <w:rPr>
          <w:sz w:val="24"/>
          <w:szCs w:val="24"/>
          <w:lang w:eastAsia="ru-RU"/>
        </w:rPr>
        <w:t xml:space="preserve"> района (за исключением случаев, когда регистрация не требуется) в поле «Бюджетное обязательство»;</w:t>
      </w:r>
    </w:p>
    <w:p w:rsidR="00EC4351" w:rsidRPr="00EC4351" w:rsidRDefault="00EC4351" w:rsidP="00EC435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EC4351">
        <w:rPr>
          <w:sz w:val="24"/>
          <w:szCs w:val="24"/>
          <w:lang w:eastAsia="ru-RU"/>
        </w:rPr>
        <w:t>з) реквизиты расчетной (дебетовой) банковской  карты, фамилию, имя, отчество ее владельца в поле «Назначение платежа»  (при наличном способе оплаты денежных обязательств);</w:t>
      </w:r>
    </w:p>
    <w:p w:rsidR="00EC4351" w:rsidRPr="00EC4351" w:rsidRDefault="00EC4351" w:rsidP="00EC435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EC4351">
        <w:rPr>
          <w:sz w:val="24"/>
          <w:szCs w:val="24"/>
          <w:lang w:eastAsia="ru-RU"/>
        </w:rPr>
        <w:t>и) данные для осуществления налоговых и иных обязательных платежей в бюджеты бюджетной системы Российской Федерации в поле «Идентификатор платежа» (заполняется в соответствии с требованиями бюджетного законодательства);</w:t>
      </w:r>
    </w:p>
    <w:p w:rsidR="00EC4351" w:rsidRPr="00EC4351" w:rsidRDefault="00EC4351" w:rsidP="00EC435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EC4351">
        <w:rPr>
          <w:sz w:val="24"/>
          <w:szCs w:val="24"/>
          <w:lang w:eastAsia="ru-RU"/>
        </w:rPr>
        <w:t xml:space="preserve">к) реквизиты (номер, дата) и предмет договора (муниципального контракта, соглашения), являющегося основанием для принятия получателем средств бюджета </w:t>
      </w:r>
      <w:r w:rsidR="002D408E">
        <w:rPr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 w:rsidRPr="00EC4351">
        <w:rPr>
          <w:sz w:val="24"/>
          <w:szCs w:val="24"/>
          <w:lang w:eastAsia="ru-RU"/>
        </w:rPr>
        <w:t>Красносулинского</w:t>
      </w:r>
      <w:proofErr w:type="spellEnd"/>
      <w:r w:rsidRPr="00EC4351">
        <w:rPr>
          <w:sz w:val="24"/>
          <w:szCs w:val="24"/>
          <w:lang w:eastAsia="ru-RU"/>
        </w:rPr>
        <w:t xml:space="preserve"> района бюджетного обязательства, за исключением случаев, когда заключение договоров (муниципальных контрактов) законодательством Российской Федерации не предусмотрено;</w:t>
      </w:r>
    </w:p>
    <w:p w:rsidR="00EC4351" w:rsidRPr="00EC4351" w:rsidRDefault="00EC4351" w:rsidP="00EC435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EC4351">
        <w:rPr>
          <w:sz w:val="24"/>
          <w:szCs w:val="24"/>
          <w:lang w:eastAsia="ru-RU"/>
        </w:rPr>
        <w:t>л) реквизиты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счет-фактура), номер и дата исполнительного документа, иных документов, подтверждающих возникновение денежных обязательств;</w:t>
      </w:r>
      <w:proofErr w:type="gramEnd"/>
    </w:p>
    <w:p w:rsidR="00EC4351" w:rsidRPr="00EC4351" w:rsidRDefault="00EC4351" w:rsidP="00EC435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EC4351">
        <w:rPr>
          <w:sz w:val="24"/>
          <w:szCs w:val="24"/>
          <w:lang w:eastAsia="ru-RU"/>
        </w:rPr>
        <w:t>м) предельную дату доведения предельных объемов оплаты денежных обязательств на лицевой счет получателя сре</w:t>
      </w:r>
      <w:proofErr w:type="gramStart"/>
      <w:r w:rsidRPr="00EC4351">
        <w:rPr>
          <w:sz w:val="24"/>
          <w:szCs w:val="24"/>
          <w:lang w:eastAsia="ru-RU"/>
        </w:rPr>
        <w:t>дств в п</w:t>
      </w:r>
      <w:proofErr w:type="gramEnd"/>
      <w:r w:rsidRPr="00EC4351">
        <w:rPr>
          <w:sz w:val="24"/>
          <w:szCs w:val="24"/>
          <w:lang w:eastAsia="ru-RU"/>
        </w:rPr>
        <w:t>оле «Предельная дата исполнения» рассчитанную как: дата регистрации заявки плюс 5 рабочих дней (за исключением Заявок с типом операции «Без доведения объемов финансирования»);</w:t>
      </w:r>
    </w:p>
    <w:p w:rsidR="00EC4351" w:rsidRDefault="00EC4351" w:rsidP="00EC435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EC4351">
        <w:rPr>
          <w:sz w:val="24"/>
          <w:szCs w:val="24"/>
          <w:lang w:eastAsia="ru-RU"/>
        </w:rPr>
        <w:t>н) иные реквизиты, предусмотренные требованиями единой системы «АЦК-Финансы».</w:t>
      </w:r>
    </w:p>
    <w:p w:rsidR="000762CD" w:rsidRDefault="003E51B3" w:rsidP="00E80AF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D66724">
        <w:rPr>
          <w:sz w:val="24"/>
          <w:szCs w:val="24"/>
          <w:lang w:eastAsia="ru-RU"/>
        </w:rPr>
        <w:t xml:space="preserve">.4. </w:t>
      </w:r>
      <w:r w:rsidR="00E80AF1" w:rsidRPr="00E80AF1">
        <w:rPr>
          <w:sz w:val="24"/>
          <w:szCs w:val="24"/>
          <w:lang w:eastAsia="ru-RU"/>
        </w:rPr>
        <w:t>На основании</w:t>
      </w:r>
      <w:r w:rsidR="00E80AF1">
        <w:rPr>
          <w:sz w:val="24"/>
          <w:szCs w:val="24"/>
          <w:lang w:eastAsia="ru-RU"/>
        </w:rPr>
        <w:t xml:space="preserve"> </w:t>
      </w:r>
      <w:r w:rsidR="00E80AF1" w:rsidRPr="00E80AF1">
        <w:rPr>
          <w:sz w:val="24"/>
          <w:szCs w:val="24"/>
          <w:lang w:eastAsia="ru-RU"/>
        </w:rPr>
        <w:t>«Заявок на оплату расходов»</w:t>
      </w:r>
      <w:r w:rsidR="00E80AF1">
        <w:rPr>
          <w:sz w:val="24"/>
          <w:szCs w:val="24"/>
          <w:lang w:eastAsia="ru-RU"/>
        </w:rPr>
        <w:t xml:space="preserve"> ведущий специалист сектора экономики и финансов </w:t>
      </w:r>
      <w:r w:rsidR="00E80AF1" w:rsidRPr="00E80AF1">
        <w:rPr>
          <w:sz w:val="24"/>
          <w:szCs w:val="24"/>
          <w:lang w:eastAsia="ru-RU"/>
        </w:rPr>
        <w:t>не позднее 16-00 текущего рабочего дня формирует расходные расписания и  направляет в Отдел № 9 УФК по Ростовской области с использованием «Системы удаленного финансового документооборота».</w:t>
      </w:r>
    </w:p>
    <w:p w:rsidR="000762CD" w:rsidRDefault="003E51B3" w:rsidP="009874CF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E80AF1" w:rsidRPr="00E80AF1">
        <w:rPr>
          <w:sz w:val="24"/>
          <w:szCs w:val="24"/>
          <w:lang w:eastAsia="ru-RU"/>
        </w:rPr>
        <w:t>.</w:t>
      </w:r>
      <w:r w:rsidR="00E80AF1">
        <w:rPr>
          <w:sz w:val="24"/>
          <w:szCs w:val="24"/>
          <w:lang w:eastAsia="ru-RU"/>
        </w:rPr>
        <w:t xml:space="preserve">5. </w:t>
      </w:r>
      <w:r w:rsidR="00E80AF1" w:rsidRPr="00E80AF1">
        <w:rPr>
          <w:sz w:val="24"/>
          <w:szCs w:val="24"/>
          <w:lang w:eastAsia="ru-RU"/>
        </w:rPr>
        <w:t xml:space="preserve">На следующий рабочий день ведущий специалист сектора экономики и финансов до  11-00 часов </w:t>
      </w:r>
      <w:r w:rsidR="00E80AF1">
        <w:rPr>
          <w:sz w:val="24"/>
          <w:szCs w:val="24"/>
          <w:lang w:eastAsia="ru-RU"/>
        </w:rPr>
        <w:t>т</w:t>
      </w:r>
      <w:r w:rsidR="00E80AF1" w:rsidRPr="00E80AF1">
        <w:rPr>
          <w:sz w:val="24"/>
          <w:szCs w:val="24"/>
          <w:lang w:eastAsia="ru-RU"/>
        </w:rPr>
        <w:t>екущего рабочего дня получает справки от Отдела №9 УФК по Ростовской области о свободном остатке средств бюджета с подтверждением об исполнении отправленных расходных расписаний.</w:t>
      </w:r>
    </w:p>
    <w:p w:rsidR="00E80AF1" w:rsidRPr="00E80AF1" w:rsidRDefault="003E51B3" w:rsidP="00E80AF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E80AF1">
        <w:rPr>
          <w:sz w:val="24"/>
          <w:szCs w:val="24"/>
          <w:lang w:eastAsia="ru-RU"/>
        </w:rPr>
        <w:t>.6. В</w:t>
      </w:r>
      <w:r w:rsidR="00E80AF1" w:rsidRPr="00E80AF1">
        <w:rPr>
          <w:sz w:val="24"/>
          <w:szCs w:val="24"/>
          <w:lang w:eastAsia="ru-RU"/>
        </w:rPr>
        <w:t>едущий специалист сектора экономики и финансов</w:t>
      </w:r>
      <w:r w:rsidR="00E80AF1" w:rsidRPr="00E80AF1">
        <w:t xml:space="preserve"> </w:t>
      </w:r>
      <w:r w:rsidR="00E80AF1" w:rsidRPr="00E80AF1">
        <w:rPr>
          <w:sz w:val="24"/>
          <w:szCs w:val="24"/>
          <w:lang w:eastAsia="ru-RU"/>
        </w:rPr>
        <w:t>после получения Выписки из лицевого счета получателя бюджетных средств выгружают «Заявки на оплату расходов» из «АЦК-Финансы» в «Систему удаленного финансового документооборота» с подкреплением сканированных копий документов, подтверждающих возникновение денежного обязательства (далее – подтверждающие документы).</w:t>
      </w:r>
    </w:p>
    <w:p w:rsidR="00E80AF1" w:rsidRDefault="00E80AF1" w:rsidP="00E80AF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E80AF1">
        <w:rPr>
          <w:sz w:val="24"/>
          <w:szCs w:val="24"/>
          <w:lang w:eastAsia="ru-RU"/>
        </w:rPr>
        <w:t>«Заявки на оплату расходов» подписываются электронной цифровой подписью и направляются в Отдел № 9 УФК по Ростовской области для санкционирования, в срок не позднее 13-00 часов для исполнения в течение рабочего дня  и после 13-00 часов для исполнения на следующий рабочий день.</w:t>
      </w:r>
    </w:p>
    <w:p w:rsidR="00E80AF1" w:rsidRDefault="003E51B3" w:rsidP="00E80AF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E80AF1" w:rsidRPr="00E80AF1">
        <w:rPr>
          <w:sz w:val="24"/>
          <w:szCs w:val="24"/>
          <w:lang w:eastAsia="ru-RU"/>
        </w:rPr>
        <w:t>. Санкционирование оплаты денежных обязательств осуществляется Отделом № 9 УФК по Ростовской области с использованием прикладного программного обеспечения информационной системы «Автоматизированная система Федерального казначейства» Ростовской области (далее - система Федерального казначейства Ростовской</w:t>
      </w:r>
      <w:r w:rsidR="00E80AF1">
        <w:rPr>
          <w:sz w:val="24"/>
          <w:szCs w:val="24"/>
          <w:lang w:eastAsia="ru-RU"/>
        </w:rPr>
        <w:t xml:space="preserve"> области)</w:t>
      </w:r>
      <w:r w:rsidR="00E80AF1" w:rsidRPr="00E80AF1">
        <w:rPr>
          <w:sz w:val="24"/>
          <w:szCs w:val="24"/>
          <w:lang w:eastAsia="ru-RU"/>
        </w:rPr>
        <w:t>.</w:t>
      </w:r>
    </w:p>
    <w:p w:rsidR="00E80AF1" w:rsidRDefault="00E80AF1" w:rsidP="00E80AF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E80AF1">
        <w:rPr>
          <w:sz w:val="24"/>
          <w:szCs w:val="24"/>
          <w:lang w:eastAsia="ru-RU"/>
        </w:rPr>
        <w:t xml:space="preserve">Полученное Отделом № 9 УФК по Ростовской области распоряжение о совершении казначейского платежа (далее - Распоряжение), в соответствии с порядком казначейского обслуживания, установленным Федеральным казначейством, в срок не позднее 13-00 часов </w:t>
      </w:r>
      <w:r w:rsidRPr="00E80AF1">
        <w:rPr>
          <w:sz w:val="24"/>
          <w:szCs w:val="24"/>
          <w:lang w:eastAsia="ru-RU"/>
        </w:rPr>
        <w:lastRenderedPageBreak/>
        <w:t>- подлежит исполнению в течение текущего рабочего дня и после 13-00 часов – подлежит исполнению на следующий рабочий день.</w:t>
      </w:r>
    </w:p>
    <w:p w:rsidR="00E80AF1" w:rsidRPr="00E80AF1" w:rsidRDefault="003E51B3" w:rsidP="00E80AF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E80AF1" w:rsidRPr="00E80AF1">
        <w:rPr>
          <w:sz w:val="24"/>
          <w:szCs w:val="24"/>
          <w:lang w:eastAsia="ru-RU"/>
        </w:rPr>
        <w:t xml:space="preserve">. Состав подтверждающих документов зависит от направления расходов и определяется в соответствии </w:t>
      </w:r>
      <w:proofErr w:type="gramStart"/>
      <w:r w:rsidR="00E80AF1" w:rsidRPr="00E80AF1">
        <w:rPr>
          <w:sz w:val="24"/>
          <w:szCs w:val="24"/>
          <w:lang w:eastAsia="ru-RU"/>
        </w:rPr>
        <w:t>с</w:t>
      </w:r>
      <w:proofErr w:type="gramEnd"/>
      <w:r w:rsidR="00E80AF1" w:rsidRPr="00E80AF1">
        <w:rPr>
          <w:sz w:val="24"/>
          <w:szCs w:val="24"/>
          <w:lang w:eastAsia="ru-RU"/>
        </w:rPr>
        <w:t>:</w:t>
      </w:r>
    </w:p>
    <w:p w:rsidR="00E80AF1" w:rsidRPr="00E80AF1" w:rsidRDefault="00E80AF1" w:rsidP="00E80AF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E80AF1">
        <w:rPr>
          <w:sz w:val="24"/>
          <w:szCs w:val="24"/>
          <w:lang w:eastAsia="ru-RU"/>
        </w:rPr>
        <w:t>федеральными, и (или) областными, и (или) муниципальными правовыми актами, определяющими основания, порядок или условия предоставления (расходования) средств из бюджета и (или) перечень документов, являющихся основаниями для оплаты денежного обязательства;</w:t>
      </w:r>
      <w:proofErr w:type="gramEnd"/>
    </w:p>
    <w:p w:rsidR="00E80AF1" w:rsidRPr="00E80AF1" w:rsidRDefault="00E556FF" w:rsidP="00E80AF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="00E80AF1" w:rsidRPr="00E80AF1">
        <w:rPr>
          <w:sz w:val="24"/>
          <w:szCs w:val="24"/>
          <w:lang w:eastAsia="ru-RU"/>
        </w:rPr>
        <w:t xml:space="preserve">еречнем документов, представляемых в Отдел № 9 УФК по Ростовской области для осуществления </w:t>
      </w:r>
      <w:proofErr w:type="gramStart"/>
      <w:r w:rsidR="00E80AF1" w:rsidRPr="00E80AF1">
        <w:rPr>
          <w:sz w:val="24"/>
          <w:szCs w:val="24"/>
          <w:lang w:eastAsia="ru-RU"/>
        </w:rPr>
        <w:t xml:space="preserve">санкционирования оплаты денежных обязательств получателей средств бюджета </w:t>
      </w:r>
      <w:r w:rsidR="00E80AF1">
        <w:rPr>
          <w:sz w:val="24"/>
          <w:szCs w:val="24"/>
          <w:lang w:eastAsia="ru-RU"/>
        </w:rPr>
        <w:t>Пролетарского сельского поселения</w:t>
      </w:r>
      <w:proofErr w:type="gramEnd"/>
      <w:r w:rsidR="00E80AF1">
        <w:rPr>
          <w:sz w:val="24"/>
          <w:szCs w:val="24"/>
          <w:lang w:eastAsia="ru-RU"/>
        </w:rPr>
        <w:t xml:space="preserve"> </w:t>
      </w:r>
      <w:proofErr w:type="spellStart"/>
      <w:r w:rsidR="00E80AF1" w:rsidRPr="00E80AF1">
        <w:rPr>
          <w:sz w:val="24"/>
          <w:szCs w:val="24"/>
          <w:lang w:eastAsia="ru-RU"/>
        </w:rPr>
        <w:t>Красносулинского</w:t>
      </w:r>
      <w:proofErr w:type="spellEnd"/>
      <w:r w:rsidR="00E80AF1" w:rsidRPr="00E80AF1">
        <w:rPr>
          <w:sz w:val="24"/>
          <w:szCs w:val="24"/>
          <w:lang w:eastAsia="ru-RU"/>
        </w:rPr>
        <w:t xml:space="preserve"> района согласно Приложению к настоящему Порядку;</w:t>
      </w:r>
    </w:p>
    <w:p w:rsidR="00E80AF1" w:rsidRDefault="00E80AF1" w:rsidP="00E80AF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E80AF1">
        <w:rPr>
          <w:sz w:val="24"/>
          <w:szCs w:val="24"/>
          <w:lang w:eastAsia="ru-RU"/>
        </w:rPr>
        <w:t>условиями муниципального контракта (договора, соглашения), определяющими перечень документов, являющихся основаниями для оплаты денежного обязательства.</w:t>
      </w:r>
    </w:p>
    <w:p w:rsidR="00E80AF1" w:rsidRPr="00E80AF1" w:rsidRDefault="003E51B3" w:rsidP="00E80AF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="00E80AF1" w:rsidRPr="00E80AF1">
        <w:rPr>
          <w:sz w:val="24"/>
          <w:szCs w:val="24"/>
          <w:lang w:eastAsia="ru-RU"/>
        </w:rPr>
        <w:t>. Отдел № 9 УФК по Ростовской области осуществляет контроль Распоряжений на соблюдение следующих условий:</w:t>
      </w:r>
    </w:p>
    <w:p w:rsidR="00E80AF1" w:rsidRPr="00E80AF1" w:rsidRDefault="00E80AF1" w:rsidP="00E80AF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E80AF1">
        <w:rPr>
          <w:sz w:val="24"/>
          <w:szCs w:val="24"/>
          <w:lang w:eastAsia="ru-RU"/>
        </w:rPr>
        <w:t xml:space="preserve">а) наличие электронных </w:t>
      </w:r>
      <w:proofErr w:type="gramStart"/>
      <w:r w:rsidRPr="00E80AF1">
        <w:rPr>
          <w:sz w:val="24"/>
          <w:szCs w:val="24"/>
          <w:lang w:eastAsia="ru-RU"/>
        </w:rPr>
        <w:t xml:space="preserve">подписей должностных лиц получателя средств бюджета </w:t>
      </w:r>
      <w:r>
        <w:rPr>
          <w:sz w:val="24"/>
          <w:szCs w:val="24"/>
          <w:lang w:eastAsia="ru-RU"/>
        </w:rPr>
        <w:t>Пролетарского сельского поселения</w:t>
      </w:r>
      <w:proofErr w:type="gramEnd"/>
      <w:r>
        <w:rPr>
          <w:sz w:val="24"/>
          <w:szCs w:val="24"/>
          <w:lang w:eastAsia="ru-RU"/>
        </w:rPr>
        <w:t xml:space="preserve"> </w:t>
      </w:r>
      <w:proofErr w:type="spellStart"/>
      <w:r w:rsidRPr="00E80AF1">
        <w:rPr>
          <w:sz w:val="24"/>
          <w:szCs w:val="24"/>
          <w:lang w:eastAsia="ru-RU"/>
        </w:rPr>
        <w:t>Красносулинского</w:t>
      </w:r>
      <w:proofErr w:type="spellEnd"/>
      <w:r w:rsidRPr="00E80AF1">
        <w:rPr>
          <w:sz w:val="24"/>
          <w:szCs w:val="24"/>
          <w:lang w:eastAsia="ru-RU"/>
        </w:rPr>
        <w:t xml:space="preserve"> района, наделенных правом подписи финансовых документов;</w:t>
      </w:r>
    </w:p>
    <w:p w:rsidR="00E80AF1" w:rsidRPr="00E80AF1" w:rsidRDefault="00430DC2" w:rsidP="00E80AF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</w:t>
      </w:r>
      <w:r w:rsidR="00E80AF1" w:rsidRPr="00E80AF1">
        <w:rPr>
          <w:sz w:val="24"/>
          <w:szCs w:val="24"/>
          <w:lang w:eastAsia="ru-RU"/>
        </w:rPr>
        <w:t>) соответствие даты регистрации Распоряжения дате фактического направления Распоряжения в систему Федерального казначейства Ростовской области;</w:t>
      </w:r>
    </w:p>
    <w:p w:rsidR="00E80AF1" w:rsidRPr="00E80AF1" w:rsidRDefault="00430DC2" w:rsidP="00E80AF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в</w:t>
      </w:r>
      <w:r w:rsidR="00E80AF1" w:rsidRPr="00E80AF1">
        <w:rPr>
          <w:sz w:val="24"/>
          <w:szCs w:val="24"/>
          <w:lang w:eastAsia="ru-RU"/>
        </w:rPr>
        <w:t>) соответствие сведений о поставленном на учет бюджетном обязательстве по муниципальному контракту (договору) сведениям о данном муниципальном контракте (договоре), содержащемся в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заказчиками;</w:t>
      </w:r>
      <w:proofErr w:type="gramEnd"/>
    </w:p>
    <w:p w:rsidR="00E80AF1" w:rsidRPr="00E80AF1" w:rsidRDefault="00430DC2" w:rsidP="00E80AF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</w:t>
      </w:r>
      <w:r w:rsidR="00E80AF1" w:rsidRPr="00E80AF1">
        <w:rPr>
          <w:sz w:val="24"/>
          <w:szCs w:val="24"/>
          <w:lang w:eastAsia="ru-RU"/>
        </w:rPr>
        <w:t>) не превышение суммы по операции над лимитами бюджетных обязательств и (или) бюджетными ассигнованиями;</w:t>
      </w:r>
    </w:p>
    <w:p w:rsidR="00E80AF1" w:rsidRPr="00E80AF1" w:rsidRDefault="00430DC2" w:rsidP="00E80AF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</w:t>
      </w:r>
      <w:r w:rsidR="00E80AF1" w:rsidRPr="00E80AF1">
        <w:rPr>
          <w:sz w:val="24"/>
          <w:szCs w:val="24"/>
          <w:lang w:eastAsia="ru-RU"/>
        </w:rPr>
        <w:t>) соответствие содержания проводимой операции коду бюджетной классификации Российской Федерации, указанному в Распоряжении;</w:t>
      </w:r>
    </w:p>
    <w:p w:rsidR="00E80AF1" w:rsidRPr="00E80AF1" w:rsidRDefault="00430DC2" w:rsidP="00E80AF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е</w:t>
      </w:r>
      <w:r w:rsidR="00E80AF1" w:rsidRPr="00E80AF1">
        <w:rPr>
          <w:sz w:val="24"/>
          <w:szCs w:val="24"/>
          <w:lang w:eastAsia="ru-RU"/>
        </w:rPr>
        <w:t xml:space="preserve">) наличие подтверждающих документов, предусмотренных пунктом </w:t>
      </w:r>
      <w:r w:rsidR="00E17F7F">
        <w:rPr>
          <w:sz w:val="24"/>
          <w:szCs w:val="24"/>
          <w:lang w:eastAsia="ru-RU"/>
        </w:rPr>
        <w:t>4</w:t>
      </w:r>
      <w:r w:rsidR="00E80AF1" w:rsidRPr="00E80AF1">
        <w:rPr>
          <w:sz w:val="24"/>
          <w:szCs w:val="24"/>
          <w:lang w:eastAsia="ru-RU"/>
        </w:rPr>
        <w:t xml:space="preserve"> настоящего Порядка, и их соответствие требованиям правовых актов и (или) условиям муниципального контракта (договора, соглашения);</w:t>
      </w:r>
    </w:p>
    <w:p w:rsidR="00E80AF1" w:rsidRPr="00E80AF1" w:rsidRDefault="00430DC2" w:rsidP="00E80AF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ж</w:t>
      </w:r>
      <w:r w:rsidR="00E80AF1" w:rsidRPr="00E80AF1">
        <w:rPr>
          <w:sz w:val="24"/>
          <w:szCs w:val="24"/>
          <w:lang w:eastAsia="ru-RU"/>
        </w:rPr>
        <w:t>) соответствие указанных в Распоряжении показателей информации, содержащейся в прилагаемых к Распоряжению подтверждающих документах;</w:t>
      </w:r>
    </w:p>
    <w:p w:rsidR="00E80AF1" w:rsidRPr="00E80AF1" w:rsidRDefault="00430DC2" w:rsidP="00E80AF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</w:t>
      </w:r>
      <w:r w:rsidR="00E80AF1" w:rsidRPr="00E80AF1">
        <w:rPr>
          <w:sz w:val="24"/>
          <w:szCs w:val="24"/>
          <w:lang w:eastAsia="ru-RU"/>
        </w:rPr>
        <w:t>) не превышение с учетом ранее осуществленных платежей суммы, указанной в подтверждающем документе, над суммой муниципального контракта (договора), а также суммы Распоряжения над суммой, указанной в подтверждающем документе;</w:t>
      </w:r>
    </w:p>
    <w:p w:rsidR="00E80AF1" w:rsidRDefault="00F56E11" w:rsidP="00E80AF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30DC2">
        <w:rPr>
          <w:sz w:val="24"/>
          <w:szCs w:val="24"/>
          <w:lang w:eastAsia="ru-RU"/>
        </w:rPr>
        <w:t>и</w:t>
      </w:r>
      <w:r w:rsidR="00E80AF1" w:rsidRPr="00430DC2">
        <w:rPr>
          <w:sz w:val="24"/>
          <w:szCs w:val="24"/>
          <w:lang w:eastAsia="ru-RU"/>
        </w:rPr>
        <w:t>)</w:t>
      </w:r>
      <w:r w:rsidR="00E80AF1" w:rsidRPr="00E80AF1">
        <w:rPr>
          <w:sz w:val="24"/>
          <w:szCs w:val="24"/>
          <w:lang w:eastAsia="ru-RU"/>
        </w:rPr>
        <w:t xml:space="preserve"> соответствие подтверждающих документов предмету муниципального контракта (договора).</w:t>
      </w:r>
    </w:p>
    <w:p w:rsidR="00E80AF1" w:rsidRDefault="003E51B3" w:rsidP="00E80AF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</w:t>
      </w:r>
      <w:r w:rsidR="00E80AF1" w:rsidRPr="00E80AF1">
        <w:rPr>
          <w:sz w:val="24"/>
          <w:szCs w:val="24"/>
          <w:lang w:eastAsia="ru-RU"/>
        </w:rPr>
        <w:t>. Порядок исполнения судебных актов и решений налогового органа осуществляется в соответствии с Бюджетным кодексом Российской Федерации.</w:t>
      </w:r>
    </w:p>
    <w:p w:rsidR="00E80AF1" w:rsidRPr="00E80AF1" w:rsidRDefault="003E51B3" w:rsidP="00E80AF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</w:t>
      </w:r>
      <w:r w:rsidR="00E80AF1" w:rsidRPr="00E80AF1">
        <w:rPr>
          <w:sz w:val="24"/>
          <w:szCs w:val="24"/>
          <w:lang w:eastAsia="ru-RU"/>
        </w:rPr>
        <w:t xml:space="preserve">. Отдел № 9 УФК по Ростовской области не несет ответственности </w:t>
      </w:r>
      <w:proofErr w:type="gramStart"/>
      <w:r w:rsidR="00E80AF1" w:rsidRPr="00E80AF1">
        <w:rPr>
          <w:sz w:val="24"/>
          <w:szCs w:val="24"/>
          <w:lang w:eastAsia="ru-RU"/>
        </w:rPr>
        <w:t>за</w:t>
      </w:r>
      <w:proofErr w:type="gramEnd"/>
      <w:r w:rsidR="00E80AF1" w:rsidRPr="00E80AF1">
        <w:rPr>
          <w:sz w:val="24"/>
          <w:szCs w:val="24"/>
          <w:lang w:eastAsia="ru-RU"/>
        </w:rPr>
        <w:t>:</w:t>
      </w:r>
    </w:p>
    <w:p w:rsidR="00E80AF1" w:rsidRPr="00E80AF1" w:rsidRDefault="00E80AF1" w:rsidP="00E80AF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E80AF1">
        <w:rPr>
          <w:sz w:val="24"/>
          <w:szCs w:val="24"/>
          <w:lang w:eastAsia="ru-RU"/>
        </w:rPr>
        <w:t>- достоверность представленных подтверждающих документов;</w:t>
      </w:r>
    </w:p>
    <w:p w:rsidR="00E80AF1" w:rsidRPr="00E80AF1" w:rsidRDefault="00E80AF1" w:rsidP="00E80AF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E80AF1">
        <w:rPr>
          <w:sz w:val="24"/>
          <w:szCs w:val="24"/>
          <w:lang w:eastAsia="ru-RU"/>
        </w:rPr>
        <w:t>- достоверность реквизитов получателей налоговых и иных обязательных платежей в бюджеты бюджетной системы Российской Федерации, получателей при перечислении средств на расчетные счета физических лиц, а так же получателей средств, удержанных из заработной платы и иных выплат, связанных с оплатой труда работника, в соответствии с действующим законодательством;</w:t>
      </w:r>
    </w:p>
    <w:p w:rsidR="00E80AF1" w:rsidRDefault="00E80AF1" w:rsidP="00E80AF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E80AF1">
        <w:rPr>
          <w:sz w:val="24"/>
          <w:szCs w:val="24"/>
          <w:lang w:eastAsia="ru-RU"/>
        </w:rPr>
        <w:t>- своевременность и полноту исполнения судебных актов, предусматривающих обращение взыскания на средства бюджета</w:t>
      </w:r>
      <w:r>
        <w:rPr>
          <w:sz w:val="24"/>
          <w:szCs w:val="24"/>
          <w:lang w:eastAsia="ru-RU"/>
        </w:rPr>
        <w:t xml:space="preserve"> Пролетарского сельского поселения</w:t>
      </w:r>
      <w:r w:rsidRPr="00E80AF1">
        <w:rPr>
          <w:sz w:val="24"/>
          <w:szCs w:val="24"/>
          <w:lang w:eastAsia="ru-RU"/>
        </w:rPr>
        <w:t xml:space="preserve"> </w:t>
      </w:r>
      <w:proofErr w:type="spellStart"/>
      <w:r w:rsidRPr="00E80AF1">
        <w:rPr>
          <w:sz w:val="24"/>
          <w:szCs w:val="24"/>
          <w:lang w:eastAsia="ru-RU"/>
        </w:rPr>
        <w:t>Красносулинского</w:t>
      </w:r>
      <w:proofErr w:type="spellEnd"/>
      <w:r w:rsidRPr="00E80AF1">
        <w:rPr>
          <w:sz w:val="24"/>
          <w:szCs w:val="24"/>
          <w:lang w:eastAsia="ru-RU"/>
        </w:rPr>
        <w:t xml:space="preserve"> района по </w:t>
      </w:r>
      <w:r w:rsidRPr="00910677">
        <w:rPr>
          <w:sz w:val="24"/>
          <w:szCs w:val="24"/>
          <w:lang w:eastAsia="ru-RU"/>
        </w:rPr>
        <w:t xml:space="preserve">денежным обязательствам </w:t>
      </w:r>
      <w:r w:rsidR="00E25056" w:rsidRPr="00910677">
        <w:rPr>
          <w:sz w:val="24"/>
          <w:szCs w:val="24"/>
          <w:lang w:eastAsia="ru-RU"/>
        </w:rPr>
        <w:t>бюджетных</w:t>
      </w:r>
      <w:r w:rsidRPr="00910677">
        <w:rPr>
          <w:sz w:val="24"/>
          <w:szCs w:val="24"/>
          <w:lang w:eastAsia="ru-RU"/>
        </w:rPr>
        <w:t xml:space="preserve"> учреждений.</w:t>
      </w:r>
    </w:p>
    <w:p w:rsidR="002E348A" w:rsidRPr="002E348A" w:rsidRDefault="003E51B3" w:rsidP="002E348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</w:t>
      </w:r>
      <w:r w:rsidR="002E348A" w:rsidRPr="002E348A">
        <w:rPr>
          <w:sz w:val="24"/>
          <w:szCs w:val="24"/>
          <w:lang w:eastAsia="ru-RU"/>
        </w:rPr>
        <w:t xml:space="preserve">. Отдел № 9 УФК по Ростовской области отказывает получателю средств бюджета </w:t>
      </w:r>
      <w:r w:rsidR="0066756C" w:rsidRPr="00FE67E0">
        <w:rPr>
          <w:sz w:val="24"/>
          <w:szCs w:val="24"/>
          <w:lang w:eastAsia="ru-RU"/>
        </w:rPr>
        <w:t>Про</w:t>
      </w:r>
      <w:r w:rsidR="00FE67E0" w:rsidRPr="00FE67E0">
        <w:rPr>
          <w:sz w:val="24"/>
          <w:szCs w:val="24"/>
          <w:lang w:eastAsia="ru-RU"/>
        </w:rPr>
        <w:t>летарского сельского поселения</w:t>
      </w:r>
      <w:r w:rsidR="0066756C" w:rsidRPr="00FE67E0">
        <w:rPr>
          <w:sz w:val="24"/>
          <w:szCs w:val="24"/>
          <w:lang w:eastAsia="ru-RU"/>
        </w:rPr>
        <w:t xml:space="preserve"> </w:t>
      </w:r>
      <w:proofErr w:type="spellStart"/>
      <w:r w:rsidR="002E348A" w:rsidRPr="00FE67E0">
        <w:rPr>
          <w:sz w:val="24"/>
          <w:szCs w:val="24"/>
          <w:lang w:eastAsia="ru-RU"/>
        </w:rPr>
        <w:t>Красносулинского</w:t>
      </w:r>
      <w:proofErr w:type="spellEnd"/>
      <w:r w:rsidR="002E348A" w:rsidRPr="002E348A">
        <w:rPr>
          <w:sz w:val="24"/>
          <w:szCs w:val="24"/>
          <w:lang w:eastAsia="ru-RU"/>
        </w:rPr>
        <w:t xml:space="preserve"> района в исполнении Распоряжения с указанием причин отказа в следующих случаях:</w:t>
      </w:r>
    </w:p>
    <w:p w:rsidR="002E348A" w:rsidRPr="002E348A" w:rsidRDefault="002E348A" w:rsidP="002E348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2E348A">
        <w:rPr>
          <w:sz w:val="24"/>
          <w:szCs w:val="24"/>
          <w:lang w:eastAsia="ru-RU"/>
        </w:rPr>
        <w:lastRenderedPageBreak/>
        <w:t>а) несоответствие указанной в Распоряжении информации требованиям порядка казначейского обслуживания с учетом функционала  системы Федерального казначейства Ростовской области;</w:t>
      </w:r>
    </w:p>
    <w:p w:rsidR="002E348A" w:rsidRPr="002E348A" w:rsidRDefault="002E348A" w:rsidP="002E348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2E348A">
        <w:rPr>
          <w:sz w:val="24"/>
          <w:szCs w:val="24"/>
          <w:lang w:eastAsia="ru-RU"/>
        </w:rPr>
        <w:t xml:space="preserve">б) непредставление какого-либо подтверждающего документа, предусмотренного пунктом </w:t>
      </w:r>
      <w:r w:rsidR="000A1357">
        <w:rPr>
          <w:sz w:val="24"/>
          <w:szCs w:val="24"/>
          <w:lang w:eastAsia="ru-RU"/>
        </w:rPr>
        <w:t>4</w:t>
      </w:r>
      <w:r w:rsidRPr="002E348A">
        <w:rPr>
          <w:sz w:val="24"/>
          <w:szCs w:val="24"/>
          <w:lang w:eastAsia="ru-RU"/>
        </w:rPr>
        <w:t xml:space="preserve"> настоящего </w:t>
      </w:r>
      <w:r w:rsidR="00910677">
        <w:rPr>
          <w:sz w:val="24"/>
          <w:szCs w:val="24"/>
          <w:lang w:eastAsia="ru-RU"/>
        </w:rPr>
        <w:t>П</w:t>
      </w:r>
      <w:r w:rsidRPr="002E348A">
        <w:rPr>
          <w:sz w:val="24"/>
          <w:szCs w:val="24"/>
          <w:lang w:eastAsia="ru-RU"/>
        </w:rPr>
        <w:t>орядка;</w:t>
      </w:r>
    </w:p>
    <w:p w:rsidR="000762CD" w:rsidRDefault="002E348A" w:rsidP="002E348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2E348A">
        <w:rPr>
          <w:sz w:val="24"/>
          <w:szCs w:val="24"/>
          <w:lang w:eastAsia="ru-RU"/>
        </w:rPr>
        <w:t xml:space="preserve">в) несоблюдение какого-либо условия, предусмотренного пунктом </w:t>
      </w:r>
      <w:r w:rsidR="000A1357">
        <w:rPr>
          <w:sz w:val="24"/>
          <w:szCs w:val="24"/>
          <w:lang w:eastAsia="ru-RU"/>
        </w:rPr>
        <w:t>5</w:t>
      </w:r>
      <w:r w:rsidR="0066756C">
        <w:rPr>
          <w:sz w:val="24"/>
          <w:szCs w:val="24"/>
          <w:lang w:eastAsia="ru-RU"/>
        </w:rPr>
        <w:t xml:space="preserve"> </w:t>
      </w:r>
      <w:r w:rsidRPr="002E348A">
        <w:rPr>
          <w:sz w:val="24"/>
          <w:szCs w:val="24"/>
          <w:lang w:eastAsia="ru-RU"/>
        </w:rPr>
        <w:t>настоящего Порядка.</w:t>
      </w:r>
    </w:p>
    <w:p w:rsidR="002E348A" w:rsidRDefault="003E51B3" w:rsidP="002E348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</w:t>
      </w:r>
      <w:r w:rsidR="002E348A" w:rsidRPr="002E348A">
        <w:rPr>
          <w:sz w:val="24"/>
          <w:szCs w:val="24"/>
          <w:lang w:eastAsia="ru-RU"/>
        </w:rPr>
        <w:t xml:space="preserve">. </w:t>
      </w:r>
      <w:proofErr w:type="gramStart"/>
      <w:r w:rsidR="002E348A" w:rsidRPr="002E348A">
        <w:rPr>
          <w:sz w:val="24"/>
          <w:szCs w:val="24"/>
          <w:lang w:eastAsia="ru-RU"/>
        </w:rPr>
        <w:t xml:space="preserve">При положительном результате проверки в соответствии с требованиями, установленными настоящим Порядком Отделом № 9 УФК по Ростовской области проставляется отметка, подтверждающая санкционирование оплаты денежных обязательств получателя средств бюджета </w:t>
      </w:r>
      <w:r w:rsidR="002E348A">
        <w:rPr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 w:rsidR="002E348A" w:rsidRPr="002E348A">
        <w:rPr>
          <w:sz w:val="24"/>
          <w:szCs w:val="24"/>
          <w:lang w:eastAsia="ru-RU"/>
        </w:rPr>
        <w:t>Красносулинского</w:t>
      </w:r>
      <w:proofErr w:type="spellEnd"/>
      <w:r w:rsidR="002E348A" w:rsidRPr="002E348A">
        <w:rPr>
          <w:sz w:val="24"/>
          <w:szCs w:val="24"/>
          <w:lang w:eastAsia="ru-RU"/>
        </w:rPr>
        <w:t xml:space="preserve"> района (администратора источников финансирования дефицита </w:t>
      </w:r>
      <w:r w:rsidR="00537923">
        <w:rPr>
          <w:sz w:val="24"/>
          <w:szCs w:val="24"/>
          <w:lang w:eastAsia="ru-RU"/>
        </w:rPr>
        <w:t xml:space="preserve">бюджета </w:t>
      </w:r>
      <w:r w:rsidR="002E348A">
        <w:rPr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 w:rsidR="002E348A" w:rsidRPr="002E348A">
        <w:rPr>
          <w:sz w:val="24"/>
          <w:szCs w:val="24"/>
          <w:lang w:eastAsia="ru-RU"/>
        </w:rPr>
        <w:t>Красносулинского</w:t>
      </w:r>
      <w:proofErr w:type="spellEnd"/>
      <w:r w:rsidR="002E348A" w:rsidRPr="002E348A">
        <w:rPr>
          <w:sz w:val="24"/>
          <w:szCs w:val="24"/>
          <w:lang w:eastAsia="ru-RU"/>
        </w:rPr>
        <w:t xml:space="preserve"> района) с указанием даты, подписи, расшифровки подписи, содержащей фамилию, инициалы ответственного исполнителя Отдела № 9 УФК по Ростовской области, и</w:t>
      </w:r>
      <w:proofErr w:type="gramEnd"/>
      <w:r w:rsidR="002E348A" w:rsidRPr="002E348A">
        <w:rPr>
          <w:sz w:val="24"/>
          <w:szCs w:val="24"/>
          <w:lang w:eastAsia="ru-RU"/>
        </w:rPr>
        <w:t xml:space="preserve"> Распоряжение принимается к исполнению.</w:t>
      </w:r>
    </w:p>
    <w:p w:rsidR="002E348A" w:rsidRPr="002E348A" w:rsidRDefault="002E348A" w:rsidP="002E348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2E348A">
        <w:rPr>
          <w:sz w:val="24"/>
          <w:szCs w:val="24"/>
          <w:lang w:eastAsia="ru-RU"/>
        </w:rPr>
        <w:t>1</w:t>
      </w:r>
      <w:r w:rsidR="003E51B3">
        <w:rPr>
          <w:sz w:val="24"/>
          <w:szCs w:val="24"/>
          <w:lang w:eastAsia="ru-RU"/>
        </w:rPr>
        <w:t>0</w:t>
      </w:r>
      <w:r w:rsidRPr="002E348A">
        <w:rPr>
          <w:sz w:val="24"/>
          <w:szCs w:val="24"/>
          <w:lang w:eastAsia="ru-RU"/>
        </w:rPr>
        <w:t xml:space="preserve">. </w:t>
      </w:r>
      <w:proofErr w:type="gramStart"/>
      <w:r w:rsidRPr="002E348A">
        <w:rPr>
          <w:sz w:val="24"/>
          <w:szCs w:val="24"/>
          <w:lang w:eastAsia="ru-RU"/>
        </w:rPr>
        <w:t xml:space="preserve">Сроки исполнения Распоряжения осуществляются в соответствии с Регламентом «О порядке и условиях обмена информацией между Управлением Федерального казначейства по Ростовской области и </w:t>
      </w:r>
      <w:r>
        <w:rPr>
          <w:sz w:val="24"/>
          <w:szCs w:val="24"/>
          <w:lang w:eastAsia="ru-RU"/>
        </w:rPr>
        <w:t>Администрацией Пролетарского сельского поселения</w:t>
      </w:r>
      <w:r w:rsidRPr="002E348A">
        <w:rPr>
          <w:sz w:val="24"/>
          <w:szCs w:val="24"/>
          <w:lang w:eastAsia="ru-RU"/>
        </w:rPr>
        <w:t xml:space="preserve"> при казначейском обслуживании исполнения местного бюджета в случае осуществления Управлением Федерального казначейства по Ростовской области отдельных функций финансового органа муниципального образования на основании обращений местной администрации» (далее - Регламент).</w:t>
      </w:r>
      <w:proofErr w:type="gramEnd"/>
    </w:p>
    <w:p w:rsidR="002E348A" w:rsidRPr="002E348A" w:rsidRDefault="002E348A" w:rsidP="002E348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2E348A">
        <w:rPr>
          <w:sz w:val="24"/>
          <w:szCs w:val="24"/>
          <w:lang w:eastAsia="ru-RU"/>
        </w:rPr>
        <w:t>1</w:t>
      </w:r>
      <w:r w:rsidR="003E51B3">
        <w:rPr>
          <w:sz w:val="24"/>
          <w:szCs w:val="24"/>
          <w:lang w:eastAsia="ru-RU"/>
        </w:rPr>
        <w:t>1</w:t>
      </w:r>
      <w:r w:rsidRPr="002E348A">
        <w:rPr>
          <w:sz w:val="24"/>
          <w:szCs w:val="24"/>
          <w:lang w:eastAsia="ru-RU"/>
        </w:rPr>
        <w:t>. Санкционирование осуществляется начальником Отдела № 9 УФК по Ростовской области путем проставления электронной цифровой подписи на «Распоряжении о совершении казначейских платежей».</w:t>
      </w:r>
    </w:p>
    <w:p w:rsidR="000762CD" w:rsidRDefault="000762CD" w:rsidP="009874CF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5C073B" w:rsidRDefault="005C073B" w:rsidP="00010E28">
      <w:pPr>
        <w:autoSpaceDE w:val="0"/>
        <w:autoSpaceDN w:val="0"/>
        <w:adjustRightInd w:val="0"/>
        <w:jc w:val="both"/>
        <w:rPr>
          <w:sz w:val="22"/>
          <w:lang w:eastAsia="ru-RU"/>
        </w:rPr>
      </w:pPr>
    </w:p>
    <w:p w:rsidR="005C073B" w:rsidRDefault="005C073B" w:rsidP="00010E28">
      <w:pPr>
        <w:autoSpaceDE w:val="0"/>
        <w:autoSpaceDN w:val="0"/>
        <w:adjustRightInd w:val="0"/>
        <w:jc w:val="both"/>
        <w:rPr>
          <w:sz w:val="22"/>
          <w:lang w:eastAsia="ru-RU"/>
        </w:rPr>
      </w:pPr>
    </w:p>
    <w:p w:rsidR="005C073B" w:rsidRDefault="005C073B" w:rsidP="00010E28">
      <w:pPr>
        <w:autoSpaceDE w:val="0"/>
        <w:autoSpaceDN w:val="0"/>
        <w:adjustRightInd w:val="0"/>
        <w:jc w:val="both"/>
        <w:rPr>
          <w:sz w:val="22"/>
          <w:lang w:eastAsia="ru-RU"/>
        </w:rPr>
      </w:pPr>
    </w:p>
    <w:p w:rsidR="006B0AB0" w:rsidRDefault="006B0AB0" w:rsidP="00010E28">
      <w:pPr>
        <w:autoSpaceDE w:val="0"/>
        <w:autoSpaceDN w:val="0"/>
        <w:adjustRightInd w:val="0"/>
        <w:jc w:val="both"/>
        <w:rPr>
          <w:sz w:val="22"/>
          <w:lang w:eastAsia="ru-RU"/>
        </w:rPr>
      </w:pPr>
    </w:p>
    <w:p w:rsidR="006B0AB0" w:rsidRDefault="006B0AB0" w:rsidP="00010E28">
      <w:pPr>
        <w:autoSpaceDE w:val="0"/>
        <w:autoSpaceDN w:val="0"/>
        <w:adjustRightInd w:val="0"/>
        <w:jc w:val="both"/>
        <w:rPr>
          <w:sz w:val="22"/>
          <w:lang w:eastAsia="ru-RU"/>
        </w:rPr>
      </w:pPr>
    </w:p>
    <w:p w:rsidR="006B0AB0" w:rsidRDefault="006B0AB0" w:rsidP="00010E28">
      <w:pPr>
        <w:autoSpaceDE w:val="0"/>
        <w:autoSpaceDN w:val="0"/>
        <w:adjustRightInd w:val="0"/>
        <w:jc w:val="both"/>
        <w:rPr>
          <w:sz w:val="22"/>
          <w:lang w:eastAsia="ru-RU"/>
        </w:rPr>
      </w:pPr>
    </w:p>
    <w:p w:rsidR="006B0AB0" w:rsidRDefault="006B0AB0" w:rsidP="00010E28">
      <w:pPr>
        <w:autoSpaceDE w:val="0"/>
        <w:autoSpaceDN w:val="0"/>
        <w:adjustRightInd w:val="0"/>
        <w:jc w:val="both"/>
        <w:rPr>
          <w:sz w:val="22"/>
          <w:lang w:eastAsia="ru-RU"/>
        </w:rPr>
      </w:pPr>
    </w:p>
    <w:p w:rsidR="006B0AB0" w:rsidRDefault="006B0AB0" w:rsidP="00010E28">
      <w:pPr>
        <w:autoSpaceDE w:val="0"/>
        <w:autoSpaceDN w:val="0"/>
        <w:adjustRightInd w:val="0"/>
        <w:jc w:val="both"/>
        <w:rPr>
          <w:sz w:val="22"/>
          <w:lang w:eastAsia="ru-RU"/>
        </w:rPr>
      </w:pPr>
    </w:p>
    <w:p w:rsidR="006B0AB0" w:rsidRDefault="006B0AB0" w:rsidP="00010E28">
      <w:pPr>
        <w:autoSpaceDE w:val="0"/>
        <w:autoSpaceDN w:val="0"/>
        <w:adjustRightInd w:val="0"/>
        <w:jc w:val="both"/>
        <w:rPr>
          <w:sz w:val="22"/>
          <w:lang w:eastAsia="ru-RU"/>
        </w:rPr>
      </w:pPr>
    </w:p>
    <w:p w:rsidR="006B0AB0" w:rsidRDefault="006B0AB0" w:rsidP="00010E28">
      <w:pPr>
        <w:autoSpaceDE w:val="0"/>
        <w:autoSpaceDN w:val="0"/>
        <w:adjustRightInd w:val="0"/>
        <w:jc w:val="both"/>
        <w:rPr>
          <w:sz w:val="22"/>
          <w:lang w:eastAsia="ru-RU"/>
        </w:rPr>
      </w:pPr>
    </w:p>
    <w:p w:rsidR="006B0AB0" w:rsidRDefault="006B0AB0" w:rsidP="00010E28">
      <w:pPr>
        <w:autoSpaceDE w:val="0"/>
        <w:autoSpaceDN w:val="0"/>
        <w:adjustRightInd w:val="0"/>
        <w:jc w:val="both"/>
        <w:rPr>
          <w:sz w:val="22"/>
          <w:lang w:eastAsia="ru-RU"/>
        </w:rPr>
      </w:pPr>
    </w:p>
    <w:p w:rsidR="006B0AB0" w:rsidRDefault="006B0AB0" w:rsidP="00010E28">
      <w:pPr>
        <w:autoSpaceDE w:val="0"/>
        <w:autoSpaceDN w:val="0"/>
        <w:adjustRightInd w:val="0"/>
        <w:jc w:val="both"/>
        <w:rPr>
          <w:sz w:val="22"/>
          <w:lang w:eastAsia="ru-RU"/>
        </w:rPr>
      </w:pPr>
    </w:p>
    <w:p w:rsidR="006B0AB0" w:rsidRDefault="006B0AB0" w:rsidP="00010E28">
      <w:pPr>
        <w:autoSpaceDE w:val="0"/>
        <w:autoSpaceDN w:val="0"/>
        <w:adjustRightInd w:val="0"/>
        <w:jc w:val="both"/>
        <w:rPr>
          <w:sz w:val="22"/>
          <w:lang w:eastAsia="ru-RU"/>
        </w:rPr>
      </w:pPr>
    </w:p>
    <w:p w:rsidR="006B0AB0" w:rsidRDefault="006B0AB0" w:rsidP="00010E28">
      <w:pPr>
        <w:autoSpaceDE w:val="0"/>
        <w:autoSpaceDN w:val="0"/>
        <w:adjustRightInd w:val="0"/>
        <w:jc w:val="both"/>
        <w:rPr>
          <w:sz w:val="22"/>
          <w:lang w:eastAsia="ru-RU"/>
        </w:rPr>
      </w:pPr>
    </w:p>
    <w:p w:rsidR="006B0AB0" w:rsidRDefault="006B0AB0" w:rsidP="00010E28">
      <w:pPr>
        <w:autoSpaceDE w:val="0"/>
        <w:autoSpaceDN w:val="0"/>
        <w:adjustRightInd w:val="0"/>
        <w:jc w:val="both"/>
        <w:rPr>
          <w:sz w:val="22"/>
          <w:lang w:eastAsia="ru-RU"/>
        </w:rPr>
      </w:pPr>
    </w:p>
    <w:p w:rsidR="006B0AB0" w:rsidRDefault="006B0AB0" w:rsidP="00010E28">
      <w:pPr>
        <w:autoSpaceDE w:val="0"/>
        <w:autoSpaceDN w:val="0"/>
        <w:adjustRightInd w:val="0"/>
        <w:jc w:val="both"/>
        <w:rPr>
          <w:sz w:val="22"/>
          <w:lang w:eastAsia="ru-RU"/>
        </w:rPr>
      </w:pPr>
    </w:p>
    <w:p w:rsidR="006B0AB0" w:rsidRDefault="006B0AB0" w:rsidP="00010E28">
      <w:pPr>
        <w:autoSpaceDE w:val="0"/>
        <w:autoSpaceDN w:val="0"/>
        <w:adjustRightInd w:val="0"/>
        <w:jc w:val="both"/>
        <w:rPr>
          <w:sz w:val="22"/>
          <w:lang w:eastAsia="ru-RU"/>
        </w:rPr>
      </w:pPr>
    </w:p>
    <w:p w:rsidR="006B0AB0" w:rsidRDefault="006B0AB0" w:rsidP="00010E28">
      <w:pPr>
        <w:autoSpaceDE w:val="0"/>
        <w:autoSpaceDN w:val="0"/>
        <w:adjustRightInd w:val="0"/>
        <w:jc w:val="both"/>
        <w:rPr>
          <w:sz w:val="22"/>
          <w:lang w:eastAsia="ru-RU"/>
        </w:rPr>
      </w:pPr>
    </w:p>
    <w:p w:rsidR="006B0AB0" w:rsidRDefault="006B0AB0" w:rsidP="00010E28">
      <w:pPr>
        <w:autoSpaceDE w:val="0"/>
        <w:autoSpaceDN w:val="0"/>
        <w:adjustRightInd w:val="0"/>
        <w:jc w:val="both"/>
        <w:rPr>
          <w:sz w:val="22"/>
          <w:lang w:eastAsia="ru-RU"/>
        </w:rPr>
      </w:pPr>
    </w:p>
    <w:p w:rsidR="006B0AB0" w:rsidRDefault="006B0AB0" w:rsidP="00010E28">
      <w:pPr>
        <w:autoSpaceDE w:val="0"/>
        <w:autoSpaceDN w:val="0"/>
        <w:adjustRightInd w:val="0"/>
        <w:jc w:val="both"/>
        <w:rPr>
          <w:sz w:val="22"/>
          <w:lang w:eastAsia="ru-RU"/>
        </w:rPr>
      </w:pPr>
    </w:p>
    <w:p w:rsidR="006B0AB0" w:rsidRDefault="006B0AB0" w:rsidP="00010E28">
      <w:pPr>
        <w:autoSpaceDE w:val="0"/>
        <w:autoSpaceDN w:val="0"/>
        <w:adjustRightInd w:val="0"/>
        <w:jc w:val="both"/>
        <w:rPr>
          <w:sz w:val="22"/>
          <w:lang w:eastAsia="ru-RU"/>
        </w:rPr>
      </w:pPr>
    </w:p>
    <w:p w:rsidR="006B0AB0" w:rsidRDefault="006B0AB0" w:rsidP="00010E28">
      <w:pPr>
        <w:autoSpaceDE w:val="0"/>
        <w:autoSpaceDN w:val="0"/>
        <w:adjustRightInd w:val="0"/>
        <w:jc w:val="both"/>
        <w:rPr>
          <w:sz w:val="22"/>
          <w:lang w:eastAsia="ru-RU"/>
        </w:rPr>
      </w:pPr>
    </w:p>
    <w:p w:rsidR="006B0AB0" w:rsidRDefault="006B0AB0" w:rsidP="00010E28">
      <w:pPr>
        <w:autoSpaceDE w:val="0"/>
        <w:autoSpaceDN w:val="0"/>
        <w:adjustRightInd w:val="0"/>
        <w:jc w:val="both"/>
        <w:rPr>
          <w:sz w:val="22"/>
          <w:lang w:eastAsia="ru-RU"/>
        </w:rPr>
      </w:pPr>
    </w:p>
    <w:p w:rsidR="00430DC2" w:rsidRDefault="00430DC2" w:rsidP="00010E28">
      <w:pPr>
        <w:autoSpaceDE w:val="0"/>
        <w:autoSpaceDN w:val="0"/>
        <w:adjustRightInd w:val="0"/>
        <w:jc w:val="both"/>
        <w:rPr>
          <w:sz w:val="22"/>
          <w:lang w:eastAsia="ru-RU"/>
        </w:rPr>
      </w:pPr>
    </w:p>
    <w:p w:rsidR="00430DC2" w:rsidRDefault="00430DC2" w:rsidP="00010E28">
      <w:pPr>
        <w:autoSpaceDE w:val="0"/>
        <w:autoSpaceDN w:val="0"/>
        <w:adjustRightInd w:val="0"/>
        <w:jc w:val="both"/>
        <w:rPr>
          <w:sz w:val="22"/>
          <w:lang w:eastAsia="ru-RU"/>
        </w:rPr>
      </w:pPr>
    </w:p>
    <w:p w:rsidR="00430DC2" w:rsidRDefault="00430DC2" w:rsidP="00010E28">
      <w:pPr>
        <w:autoSpaceDE w:val="0"/>
        <w:autoSpaceDN w:val="0"/>
        <w:adjustRightInd w:val="0"/>
        <w:jc w:val="both"/>
        <w:rPr>
          <w:sz w:val="22"/>
          <w:lang w:eastAsia="ru-RU"/>
        </w:rPr>
      </w:pPr>
    </w:p>
    <w:p w:rsidR="006B0AB0" w:rsidRDefault="006B0AB0" w:rsidP="00010E28">
      <w:pPr>
        <w:autoSpaceDE w:val="0"/>
        <w:autoSpaceDN w:val="0"/>
        <w:adjustRightInd w:val="0"/>
        <w:jc w:val="both"/>
        <w:rPr>
          <w:sz w:val="22"/>
          <w:lang w:eastAsia="ru-RU"/>
        </w:rPr>
      </w:pPr>
    </w:p>
    <w:p w:rsidR="006B0AB0" w:rsidRDefault="006B0AB0" w:rsidP="00010E28">
      <w:pPr>
        <w:autoSpaceDE w:val="0"/>
        <w:autoSpaceDN w:val="0"/>
        <w:adjustRightInd w:val="0"/>
        <w:jc w:val="both"/>
        <w:rPr>
          <w:sz w:val="22"/>
          <w:lang w:eastAsia="ru-RU"/>
        </w:rPr>
      </w:pPr>
    </w:p>
    <w:p w:rsidR="006B0AB0" w:rsidRDefault="006B0AB0" w:rsidP="00010E28">
      <w:pPr>
        <w:autoSpaceDE w:val="0"/>
        <w:autoSpaceDN w:val="0"/>
        <w:adjustRightInd w:val="0"/>
        <w:jc w:val="both"/>
        <w:rPr>
          <w:sz w:val="22"/>
          <w:lang w:eastAsia="ru-RU"/>
        </w:rPr>
      </w:pPr>
    </w:p>
    <w:p w:rsidR="006B0AB0" w:rsidRDefault="006B0AB0" w:rsidP="00010E28">
      <w:pPr>
        <w:autoSpaceDE w:val="0"/>
        <w:autoSpaceDN w:val="0"/>
        <w:adjustRightInd w:val="0"/>
        <w:jc w:val="both"/>
        <w:rPr>
          <w:sz w:val="22"/>
          <w:lang w:eastAsia="ru-RU"/>
        </w:rPr>
      </w:pPr>
    </w:p>
    <w:p w:rsidR="006B0AB0" w:rsidRDefault="006B0AB0" w:rsidP="00010E28">
      <w:pPr>
        <w:autoSpaceDE w:val="0"/>
        <w:autoSpaceDN w:val="0"/>
        <w:adjustRightInd w:val="0"/>
        <w:jc w:val="both"/>
        <w:rPr>
          <w:sz w:val="22"/>
          <w:lang w:eastAsia="ru-RU"/>
        </w:rPr>
      </w:pPr>
    </w:p>
    <w:p w:rsidR="00BF2665" w:rsidRDefault="00BF2665" w:rsidP="005C073B">
      <w:pPr>
        <w:autoSpaceDE w:val="0"/>
        <w:autoSpaceDN w:val="0"/>
        <w:adjustRightInd w:val="0"/>
        <w:ind w:left="5670"/>
        <w:jc w:val="both"/>
        <w:rPr>
          <w:sz w:val="22"/>
          <w:lang w:eastAsia="ru-RU"/>
        </w:rPr>
      </w:pPr>
      <w:r>
        <w:rPr>
          <w:sz w:val="22"/>
          <w:lang w:eastAsia="ru-RU"/>
        </w:rPr>
        <w:lastRenderedPageBreak/>
        <w:t>Приложение</w:t>
      </w:r>
    </w:p>
    <w:p w:rsidR="00BF2665" w:rsidRDefault="00BF2665" w:rsidP="005C073B">
      <w:pPr>
        <w:autoSpaceDE w:val="0"/>
        <w:autoSpaceDN w:val="0"/>
        <w:adjustRightInd w:val="0"/>
        <w:ind w:left="5670"/>
        <w:jc w:val="both"/>
        <w:rPr>
          <w:sz w:val="22"/>
          <w:lang w:eastAsia="ru-RU"/>
        </w:rPr>
      </w:pPr>
      <w:r>
        <w:rPr>
          <w:sz w:val="22"/>
          <w:lang w:eastAsia="ru-RU"/>
        </w:rPr>
        <w:t xml:space="preserve">к Порядку </w:t>
      </w:r>
      <w:proofErr w:type="gramStart"/>
      <w:r>
        <w:rPr>
          <w:sz w:val="22"/>
          <w:lang w:eastAsia="ru-RU"/>
        </w:rPr>
        <w:t>санкционирования оплаты денежных</w:t>
      </w:r>
      <w:r w:rsidR="005C073B">
        <w:rPr>
          <w:sz w:val="22"/>
          <w:lang w:eastAsia="ru-RU"/>
        </w:rPr>
        <w:t xml:space="preserve"> </w:t>
      </w:r>
      <w:r>
        <w:rPr>
          <w:sz w:val="22"/>
          <w:lang w:eastAsia="ru-RU"/>
        </w:rPr>
        <w:t>обязательств получателей средств бюджета</w:t>
      </w:r>
      <w:r w:rsidR="005C073B">
        <w:rPr>
          <w:sz w:val="22"/>
          <w:lang w:eastAsia="ru-RU"/>
        </w:rPr>
        <w:t xml:space="preserve"> </w:t>
      </w:r>
      <w:r>
        <w:rPr>
          <w:sz w:val="22"/>
          <w:lang w:eastAsia="ru-RU"/>
        </w:rPr>
        <w:t>Пролетарского сельского поселения</w:t>
      </w:r>
      <w:proofErr w:type="gramEnd"/>
      <w:r>
        <w:rPr>
          <w:sz w:val="22"/>
          <w:lang w:eastAsia="ru-RU"/>
        </w:rPr>
        <w:t xml:space="preserve"> </w:t>
      </w:r>
    </w:p>
    <w:p w:rsidR="00B131FD" w:rsidRDefault="00B131FD" w:rsidP="005C073B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BF2665" w:rsidRDefault="00BF2665" w:rsidP="005C073B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ПЕРЕЧЕНЬ</w:t>
      </w:r>
    </w:p>
    <w:p w:rsidR="005C073B" w:rsidRDefault="00BF2665" w:rsidP="0006491B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документов, представляемых в </w:t>
      </w:r>
      <w:r w:rsidR="0006491B" w:rsidRPr="0006491B">
        <w:rPr>
          <w:b/>
          <w:bCs/>
          <w:sz w:val="24"/>
          <w:szCs w:val="24"/>
          <w:lang w:eastAsia="ru-RU"/>
        </w:rPr>
        <w:t xml:space="preserve">Отдел № 9 УФК по Ростовской области для осуществления </w:t>
      </w:r>
      <w:proofErr w:type="gramStart"/>
      <w:r w:rsidR="0006491B" w:rsidRPr="0006491B">
        <w:rPr>
          <w:b/>
          <w:bCs/>
          <w:sz w:val="24"/>
          <w:szCs w:val="24"/>
          <w:lang w:eastAsia="ru-RU"/>
        </w:rPr>
        <w:t>процедуры санкционирования оплаты денежных обязательств получателей бюджетных средств</w:t>
      </w:r>
      <w:proofErr w:type="gramEnd"/>
    </w:p>
    <w:p w:rsidR="0006491B" w:rsidRDefault="0006491B" w:rsidP="0006491B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Получатели средств бюджета Пролетарского сельского поселения для подтверждения</w:t>
      </w:r>
      <w:r w:rsidR="005C073B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возникновения денежного обязательства одновр</w:t>
      </w:r>
      <w:r w:rsidR="0066756C">
        <w:rPr>
          <w:sz w:val="24"/>
          <w:szCs w:val="24"/>
          <w:lang w:eastAsia="ru-RU"/>
        </w:rPr>
        <w:t xml:space="preserve">еменно с электронным документом </w:t>
      </w:r>
      <w:r>
        <w:rPr>
          <w:sz w:val="24"/>
          <w:szCs w:val="24"/>
          <w:lang w:eastAsia="ru-RU"/>
        </w:rPr>
        <w:t xml:space="preserve">направляют в </w:t>
      </w:r>
      <w:r w:rsidR="0006491B" w:rsidRPr="0006491B">
        <w:rPr>
          <w:sz w:val="24"/>
          <w:szCs w:val="24"/>
          <w:lang w:eastAsia="ru-RU"/>
        </w:rPr>
        <w:t>Отдел № 9 УФК по Ростовской области документы, предусмотренные настоящим Перечнем, в зависимости от направления расходов:</w:t>
      </w:r>
    </w:p>
    <w:p w:rsidR="00B131FD" w:rsidRDefault="00B131FD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 Выплаты персоналу в целях обеспечения выполнения функций Администрацией</w:t>
      </w:r>
      <w:r w:rsidR="00BD4FB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Пролетарского сельского поселения и бюджетными учреждениями.</w:t>
      </w:r>
    </w:p>
    <w:p w:rsidR="002A1A44" w:rsidRDefault="002A1A44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BF2665" w:rsidRDefault="00910677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1.1</w:t>
      </w:r>
      <w:r w:rsidR="00BF2665">
        <w:rPr>
          <w:sz w:val="24"/>
          <w:szCs w:val="24"/>
          <w:lang w:eastAsia="ru-RU"/>
        </w:rPr>
        <w:t>. Командировочные выплаты:</w:t>
      </w:r>
    </w:p>
    <w:p w:rsidR="00472A82" w:rsidRPr="00472A82" w:rsidRDefault="00472A82" w:rsidP="00472A8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72A82">
        <w:rPr>
          <w:sz w:val="24"/>
          <w:szCs w:val="24"/>
          <w:lang w:eastAsia="ru-RU"/>
        </w:rPr>
        <w:t>распоряжение о направлении в служебную командировку;</w:t>
      </w:r>
    </w:p>
    <w:p w:rsidR="00472A82" w:rsidRPr="00472A82" w:rsidRDefault="00472A82" w:rsidP="00472A8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72A82">
        <w:rPr>
          <w:sz w:val="24"/>
          <w:szCs w:val="24"/>
          <w:lang w:eastAsia="ru-RU"/>
        </w:rPr>
        <w:t>при выдаче средств под отчет – справка – расчет командировоч</w:t>
      </w:r>
      <w:r w:rsidR="00E17F7F">
        <w:rPr>
          <w:sz w:val="24"/>
          <w:szCs w:val="24"/>
          <w:lang w:eastAsia="ru-RU"/>
        </w:rPr>
        <w:t>ных расходов по форме согласно П</w:t>
      </w:r>
      <w:r w:rsidRPr="00472A82">
        <w:rPr>
          <w:sz w:val="24"/>
          <w:szCs w:val="24"/>
          <w:lang w:eastAsia="ru-RU"/>
        </w:rPr>
        <w:t xml:space="preserve">риложению </w:t>
      </w:r>
      <w:r w:rsidR="00E17F7F">
        <w:rPr>
          <w:sz w:val="24"/>
          <w:szCs w:val="24"/>
          <w:lang w:eastAsia="ru-RU"/>
        </w:rPr>
        <w:t>1</w:t>
      </w:r>
      <w:r w:rsidRPr="00472A82">
        <w:rPr>
          <w:sz w:val="24"/>
          <w:szCs w:val="24"/>
          <w:lang w:eastAsia="ru-RU"/>
        </w:rPr>
        <w:t xml:space="preserve"> к настоящему Перечню;</w:t>
      </w:r>
    </w:p>
    <w:p w:rsidR="00BF2665" w:rsidRPr="00472A82" w:rsidRDefault="00472A82" w:rsidP="00472A82">
      <w:pPr>
        <w:autoSpaceDE w:val="0"/>
        <w:autoSpaceDN w:val="0"/>
        <w:adjustRightInd w:val="0"/>
        <w:ind w:firstLine="709"/>
        <w:jc w:val="both"/>
        <w:rPr>
          <w:b/>
          <w:i/>
          <w:sz w:val="24"/>
          <w:szCs w:val="24"/>
          <w:lang w:eastAsia="ru-RU"/>
        </w:rPr>
      </w:pPr>
      <w:r w:rsidRPr="00472A82">
        <w:rPr>
          <w:sz w:val="24"/>
          <w:szCs w:val="24"/>
          <w:lang w:eastAsia="ru-RU"/>
        </w:rPr>
        <w:t>при возмещении ране произведенных расходов – авансовый отчет с приложением копий документов, подтверждающих произведенные в связи со служебной командировкой расходы.</w:t>
      </w:r>
      <w:r>
        <w:rPr>
          <w:sz w:val="24"/>
          <w:szCs w:val="24"/>
          <w:lang w:eastAsia="ru-RU"/>
        </w:rPr>
        <w:t xml:space="preserve">  </w:t>
      </w:r>
    </w:p>
    <w:p w:rsidR="00BD4FB2" w:rsidRDefault="00BD4FB2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Закупка товаров, работ и услуг </w:t>
      </w:r>
      <w:r w:rsidR="0006491B">
        <w:rPr>
          <w:sz w:val="24"/>
          <w:szCs w:val="24"/>
          <w:lang w:eastAsia="ru-RU"/>
        </w:rPr>
        <w:t>д</w:t>
      </w:r>
      <w:r>
        <w:rPr>
          <w:sz w:val="24"/>
          <w:szCs w:val="24"/>
          <w:lang w:eastAsia="ru-RU"/>
        </w:rPr>
        <w:t>ля обеспечения муниципальных нужд.</w:t>
      </w:r>
    </w:p>
    <w:p w:rsidR="0006491B" w:rsidRDefault="0006491B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2.1. Закупка товаров:</w:t>
      </w: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муниципальный контракт (договор);</w:t>
      </w: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счет;</w:t>
      </w: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товарная накладная и (или) товарный чек и (или) квитанция и (или) иной документ,</w:t>
      </w:r>
      <w:r w:rsidR="00BD4FB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подтверждающий приобретение товаров (при оплате по факту поставки);</w:t>
      </w: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счет-фактура (при наличии);</w:t>
      </w: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акт приема-передачи (при наличии).</w:t>
      </w:r>
    </w:p>
    <w:p w:rsidR="00BD4FB2" w:rsidRDefault="00BD4FB2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2.2 Закупка услуг:</w:t>
      </w: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муниципальный контракт (договор);</w:t>
      </w: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счет;</w:t>
      </w: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акт оказанных услуг (при оплате по факту оказания услуг);</w:t>
      </w: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счет-фактура (при наличии);</w:t>
      </w:r>
    </w:p>
    <w:p w:rsidR="00BF2665" w:rsidRDefault="003E51B3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квитанция (при наличии).</w:t>
      </w:r>
    </w:p>
    <w:p w:rsidR="00BD4FB2" w:rsidRDefault="00BD4FB2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2.3. Закупка работ:</w:t>
      </w: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муниципальный контракт (договор);</w:t>
      </w: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счет;</w:t>
      </w: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акт выполненных работ;</w:t>
      </w: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счет-фактура (при наличии);</w:t>
      </w: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справка о стоимости выполненных работ (при наличии).</w:t>
      </w:r>
    </w:p>
    <w:p w:rsidR="00BD4FB2" w:rsidRDefault="00BD4FB2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2.4. При оплате ремонтно-строительных работ, работ по ремонту и содержанию</w:t>
      </w:r>
      <w:r w:rsidR="00BD4FB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объектов дорожного хозяйства дополнительно представляются:</w:t>
      </w: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смета</w:t>
      </w:r>
      <w:r w:rsidR="002A1A44">
        <w:rPr>
          <w:sz w:val="24"/>
          <w:szCs w:val="24"/>
          <w:lang w:eastAsia="ru-RU"/>
        </w:rPr>
        <w:t xml:space="preserve"> </w:t>
      </w:r>
      <w:r w:rsidR="002A1A44" w:rsidRPr="002A1A44">
        <w:rPr>
          <w:sz w:val="24"/>
          <w:szCs w:val="24"/>
          <w:lang w:eastAsia="ru-RU"/>
        </w:rPr>
        <w:t>(или локальная смета)</w:t>
      </w:r>
      <w:r>
        <w:rPr>
          <w:sz w:val="24"/>
          <w:szCs w:val="24"/>
          <w:lang w:eastAsia="ru-RU"/>
        </w:rPr>
        <w:t>, сводный сметный расчет стоимости работ</w:t>
      </w:r>
      <w:r w:rsidR="002A1A44">
        <w:rPr>
          <w:sz w:val="24"/>
          <w:szCs w:val="24"/>
          <w:lang w:eastAsia="ru-RU"/>
        </w:rPr>
        <w:t xml:space="preserve"> </w:t>
      </w:r>
      <w:r w:rsidR="002A1A44" w:rsidRPr="002A1A44">
        <w:rPr>
          <w:sz w:val="24"/>
          <w:szCs w:val="24"/>
          <w:lang w:eastAsia="ru-RU"/>
        </w:rPr>
        <w:t>(при наличии), калькуляция (при наличии);</w:t>
      </w: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- акт о приемке выполненных работ (форма № КС-2), справка о стоимости</w:t>
      </w:r>
      <w:r w:rsidR="00BD4FB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выполненных работ и затрат (форма № КС-3).</w:t>
      </w:r>
    </w:p>
    <w:p w:rsidR="00BD4FB2" w:rsidRDefault="00BD4FB2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2.5. При оплате разработки проектной (сметной) документации и выполнения</w:t>
      </w:r>
      <w:r w:rsidR="00BD4FB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проектно-изыскательских работ,</w:t>
      </w:r>
      <w:r w:rsidR="00BD4FB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дополнительно представляются:</w:t>
      </w: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положительное заключение государственной экспертизы по оценке достоверности</w:t>
      </w:r>
      <w:r w:rsidR="00BD4FB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определения стоимости проектных работ (при окончательном расчете, за исключением</w:t>
      </w:r>
      <w:r w:rsidR="00BD4FB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случаев, когда государственная экспертиза в соответствии с законодательством не требуется);</w:t>
      </w: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договор исполнителя по государственной экспертизе и документ, подтверждающий</w:t>
      </w:r>
      <w:r w:rsidR="00BD4FB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оплату данного договора (в случае оплаты затрат исполнителя по экспертизе);</w:t>
      </w: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календарный план выполнения работ</w:t>
      </w:r>
      <w:r w:rsidR="002A1A44">
        <w:rPr>
          <w:sz w:val="24"/>
          <w:szCs w:val="24"/>
          <w:lang w:eastAsia="ru-RU"/>
        </w:rPr>
        <w:t xml:space="preserve"> </w:t>
      </w:r>
      <w:r w:rsidR="002A1A44" w:rsidRPr="002A1A44">
        <w:rPr>
          <w:sz w:val="24"/>
          <w:szCs w:val="24"/>
          <w:lang w:eastAsia="ru-RU"/>
        </w:rPr>
        <w:t>(при наличии);</w:t>
      </w: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акт сдачи-приемки проектной (сметной) документации, результатов проектно-</w:t>
      </w:r>
      <w:r w:rsidR="00BD4FB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изыскательских работ.</w:t>
      </w:r>
    </w:p>
    <w:p w:rsidR="00BD4FB2" w:rsidRDefault="00BD4FB2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BF2665" w:rsidRPr="003E51B3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E51B3">
        <w:rPr>
          <w:sz w:val="24"/>
          <w:szCs w:val="24"/>
          <w:lang w:eastAsia="ru-RU"/>
        </w:rPr>
        <w:t>2.6. При оплате денежных обязательств, вытекающих из договоров гражданск</w:t>
      </w:r>
      <w:proofErr w:type="gramStart"/>
      <w:r w:rsidRPr="003E51B3">
        <w:rPr>
          <w:sz w:val="24"/>
          <w:szCs w:val="24"/>
          <w:lang w:eastAsia="ru-RU"/>
        </w:rPr>
        <w:t>о-</w:t>
      </w:r>
      <w:proofErr w:type="gramEnd"/>
      <w:r w:rsidR="00BD4FB2" w:rsidRPr="003E51B3">
        <w:rPr>
          <w:sz w:val="24"/>
          <w:szCs w:val="24"/>
          <w:lang w:eastAsia="ru-RU"/>
        </w:rPr>
        <w:t xml:space="preserve"> </w:t>
      </w:r>
      <w:r w:rsidRPr="003E51B3">
        <w:rPr>
          <w:sz w:val="24"/>
          <w:szCs w:val="24"/>
          <w:lang w:eastAsia="ru-RU"/>
        </w:rPr>
        <w:t>правового характера, заключаемых с гражданами, не являющимися индивидуальными</w:t>
      </w:r>
      <w:r w:rsidR="00BD4FB2" w:rsidRPr="003E51B3">
        <w:rPr>
          <w:sz w:val="24"/>
          <w:szCs w:val="24"/>
          <w:lang w:eastAsia="ru-RU"/>
        </w:rPr>
        <w:t xml:space="preserve"> </w:t>
      </w:r>
      <w:r w:rsidRPr="003E51B3">
        <w:rPr>
          <w:sz w:val="24"/>
          <w:szCs w:val="24"/>
          <w:lang w:eastAsia="ru-RU"/>
        </w:rPr>
        <w:t>предпринимателями, для выполнения работ, оказания услуг в рамках выполнения отдельных</w:t>
      </w:r>
      <w:r w:rsidR="00BD4FB2" w:rsidRPr="003E51B3">
        <w:rPr>
          <w:sz w:val="24"/>
          <w:szCs w:val="24"/>
          <w:lang w:eastAsia="ru-RU"/>
        </w:rPr>
        <w:t xml:space="preserve"> </w:t>
      </w:r>
      <w:r w:rsidRPr="003E51B3">
        <w:rPr>
          <w:sz w:val="24"/>
          <w:szCs w:val="24"/>
          <w:lang w:eastAsia="ru-RU"/>
        </w:rPr>
        <w:t>полномочий, дополнительно представляется:</w:t>
      </w:r>
    </w:p>
    <w:p w:rsidR="00BD4FB2" w:rsidRDefault="003E51B3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E51B3">
        <w:rPr>
          <w:sz w:val="24"/>
          <w:szCs w:val="24"/>
          <w:lang w:eastAsia="ru-RU"/>
        </w:rPr>
        <w:t>- муниципальный контракт (договор);</w:t>
      </w:r>
    </w:p>
    <w:p w:rsidR="003E51B3" w:rsidRDefault="003E51B3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9462C5">
        <w:rPr>
          <w:sz w:val="24"/>
          <w:szCs w:val="24"/>
          <w:lang w:eastAsia="ru-RU"/>
        </w:rPr>
        <w:t xml:space="preserve">акт </w:t>
      </w:r>
      <w:r w:rsidR="009462C5" w:rsidRPr="009462C5">
        <w:rPr>
          <w:sz w:val="24"/>
          <w:szCs w:val="24"/>
          <w:lang w:eastAsia="ru-RU"/>
        </w:rPr>
        <w:t>выполненных работ (услуг)</w:t>
      </w:r>
      <w:r w:rsidR="009462C5">
        <w:rPr>
          <w:sz w:val="24"/>
          <w:szCs w:val="24"/>
          <w:lang w:eastAsia="ru-RU"/>
        </w:rPr>
        <w:t>.</w:t>
      </w:r>
    </w:p>
    <w:p w:rsidR="003E51B3" w:rsidRDefault="003E51B3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2.7. При уплате взносов на капитальный ремонт общего имущества многоквартирных</w:t>
      </w:r>
      <w:r w:rsidR="00BD4FB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домов по помещениям, находящимся в собственности Пролетарского сельского поселения</w:t>
      </w:r>
      <w:r w:rsidR="00BD4FB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представляются:</w:t>
      </w: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соглашение.</w:t>
      </w:r>
    </w:p>
    <w:p w:rsidR="00472A82" w:rsidRDefault="00472A82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472A82" w:rsidRPr="00472A82" w:rsidRDefault="00472A82" w:rsidP="00472A8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72A82">
        <w:rPr>
          <w:sz w:val="24"/>
          <w:szCs w:val="24"/>
          <w:lang w:eastAsia="ru-RU"/>
        </w:rPr>
        <w:t>2.8. При оплате работ по капитальному ремонту и (или) реставрации зданий и сооружений дополнительно представляется:</w:t>
      </w:r>
    </w:p>
    <w:p w:rsidR="00472A82" w:rsidRPr="00472A82" w:rsidRDefault="003E51B3" w:rsidP="00472A82">
      <w:pPr>
        <w:autoSpaceDE w:val="0"/>
        <w:autoSpaceDN w:val="0"/>
        <w:adjustRightInd w:val="0"/>
        <w:ind w:firstLine="709"/>
        <w:jc w:val="both"/>
        <w:rPr>
          <w:b/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472A82" w:rsidRPr="00472A82">
        <w:rPr>
          <w:sz w:val="24"/>
          <w:szCs w:val="24"/>
          <w:lang w:eastAsia="ru-RU"/>
        </w:rPr>
        <w:t>положительное заключение государственной (негосударственной) экспертизы проектной документации</w:t>
      </w:r>
      <w:r w:rsidR="00472A82">
        <w:rPr>
          <w:sz w:val="24"/>
          <w:szCs w:val="24"/>
          <w:lang w:eastAsia="ru-RU"/>
        </w:rPr>
        <w:t xml:space="preserve">. </w:t>
      </w:r>
    </w:p>
    <w:p w:rsidR="00BD4FB2" w:rsidRDefault="00BD4FB2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3.Социальное обеспечение и иные выплаты населению.</w:t>
      </w:r>
    </w:p>
    <w:p w:rsidR="002A1A44" w:rsidRDefault="002A1A44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3.1. Оплата публичных нормативных обязательств, пособий, компенсаций, иных</w:t>
      </w:r>
      <w:r w:rsidR="00BD4FB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социальных выплат гражданам:</w:t>
      </w: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иные документы, являющиеся основанием для выплаты</w:t>
      </w:r>
      <w:r w:rsidR="002A1A44">
        <w:rPr>
          <w:sz w:val="24"/>
          <w:szCs w:val="24"/>
          <w:lang w:eastAsia="ru-RU"/>
        </w:rPr>
        <w:t xml:space="preserve"> </w:t>
      </w:r>
      <w:r w:rsidR="002A1A44" w:rsidRPr="002A1A44">
        <w:rPr>
          <w:sz w:val="24"/>
          <w:szCs w:val="24"/>
          <w:lang w:eastAsia="ru-RU"/>
        </w:rPr>
        <w:t>(при наличии)</w:t>
      </w:r>
      <w:r>
        <w:rPr>
          <w:sz w:val="24"/>
          <w:szCs w:val="24"/>
          <w:lang w:eastAsia="ru-RU"/>
        </w:rPr>
        <w:t>.</w:t>
      </w:r>
    </w:p>
    <w:p w:rsidR="00BD4FB2" w:rsidRDefault="00BD4FB2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3.2. Приобретение товаров, работ, услуг в пользу граждан в целях их социального</w:t>
      </w:r>
      <w:r w:rsidR="00BD4FB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обеспечения:</w:t>
      </w: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муниципальный контракт (договор);</w:t>
      </w: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счет (при наличии);</w:t>
      </w: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товарная накладная (при наличии);</w:t>
      </w: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счет-фактура (при наличии);</w:t>
      </w: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акт выполненных работ (услуг) (при наличии);</w:t>
      </w: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акт приема-передачи (при наличии);</w:t>
      </w: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протокол сверки электронных реестров (при возмещении расходов, связанных с</w:t>
      </w:r>
      <w:r w:rsidR="00BD4FB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бесплатным проездом) (при наличии);</w:t>
      </w: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иные документы, являющиеся основанием для выплаты.</w:t>
      </w:r>
    </w:p>
    <w:p w:rsidR="00BD4FB2" w:rsidRDefault="00BD4FB2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Капитальные вложения в объекты муниципальной собственности.</w:t>
      </w:r>
    </w:p>
    <w:p w:rsidR="002A1A44" w:rsidRDefault="002A1A44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4.1. Приобретение земельных участков:</w:t>
      </w: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выписка из Единого государственного реестра недвижимости;</w:t>
      </w:r>
    </w:p>
    <w:p w:rsidR="00BD4FB2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4.1.1. При оплате расходов, связанных с процедурой выкупа, изъятия земельных</w:t>
      </w: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участков, дополнительно представляются:</w:t>
      </w: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заявление начальника Управления земельно-имущественных отношений и</w:t>
      </w:r>
      <w:r w:rsidR="00BD4FB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муниципального заказа о внесении денежных средств на депозитный счет нотариуса;</w:t>
      </w:r>
    </w:p>
    <w:p w:rsidR="003E51B3" w:rsidRDefault="003E51B3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4.2. Строительство и реконструкция зданий и сооружений:</w:t>
      </w: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муниципальный контракт (</w:t>
      </w:r>
      <w:r w:rsidR="002A1A44">
        <w:rPr>
          <w:sz w:val="24"/>
          <w:szCs w:val="24"/>
          <w:lang w:eastAsia="ru-RU"/>
        </w:rPr>
        <w:t xml:space="preserve">контракт, </w:t>
      </w:r>
      <w:r>
        <w:rPr>
          <w:sz w:val="24"/>
          <w:szCs w:val="24"/>
          <w:lang w:eastAsia="ru-RU"/>
        </w:rPr>
        <w:t>договор);</w:t>
      </w: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сводный сметный расчет стоимости строительства</w:t>
      </w:r>
      <w:r w:rsidR="002A1A44" w:rsidRPr="002A1A44">
        <w:t xml:space="preserve"> </w:t>
      </w:r>
      <w:r w:rsidR="002A1A44" w:rsidRPr="002A1A44">
        <w:rPr>
          <w:sz w:val="24"/>
          <w:szCs w:val="24"/>
          <w:lang w:eastAsia="ru-RU"/>
        </w:rPr>
        <w:t>или смета (или локальная смета);</w:t>
      </w: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счет;</w:t>
      </w: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акт о приемке выполненных работ (форма № КС-2);</w:t>
      </w: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справка о стоимости выполненных работ и затрат (форма № КС-3);</w:t>
      </w: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счет и акт выполненных работ (оказанных услуг) (при оплате по договорам о</w:t>
      </w:r>
      <w:r w:rsidR="00BD4FB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технологическом присоединении, авторском надзоре, строительном контроле и иных видах</w:t>
      </w:r>
      <w:r w:rsidR="00BD4FB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работ, осуществляемых по объекту капитального строительства (реконструкции) (при</w:t>
      </w:r>
      <w:r w:rsidR="00BD4FB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наличии);</w:t>
      </w: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 xml:space="preserve">- </w:t>
      </w:r>
      <w:r w:rsidR="000D2FA6">
        <w:rPr>
          <w:sz w:val="24"/>
          <w:szCs w:val="24"/>
          <w:lang w:eastAsia="ru-RU"/>
        </w:rPr>
        <w:t>контракт (</w:t>
      </w:r>
      <w:r>
        <w:rPr>
          <w:sz w:val="24"/>
          <w:szCs w:val="24"/>
          <w:lang w:eastAsia="ru-RU"/>
        </w:rPr>
        <w:t>договор</w:t>
      </w:r>
      <w:r w:rsidR="000D2FA6">
        <w:rPr>
          <w:sz w:val="24"/>
          <w:szCs w:val="24"/>
          <w:lang w:eastAsia="ru-RU"/>
        </w:rPr>
        <w:t>)</w:t>
      </w:r>
      <w:r>
        <w:rPr>
          <w:sz w:val="24"/>
          <w:szCs w:val="24"/>
          <w:lang w:eastAsia="ru-RU"/>
        </w:rPr>
        <w:t>, счет и акт выполненных работ (оказанных услуг) (в случае компенсации</w:t>
      </w:r>
      <w:r w:rsidR="00BD4FB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затрат исполнителя работ на технологическое присоединение и иные виды работ,</w:t>
      </w:r>
      <w:r w:rsidR="00BD4FB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осуществляемых по объекту капитального строительства (реконструкции) (при наличии).</w:t>
      </w:r>
      <w:proofErr w:type="gramEnd"/>
    </w:p>
    <w:p w:rsidR="00BD4FB2" w:rsidRDefault="00BD4FB2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Предоставление субсидий муниципальным бюджетным учреждениям.</w:t>
      </w: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 Предоставление муниципальным бюджетным учреждениям Пролетарского</w:t>
      </w:r>
      <w:r w:rsidR="00BD4FB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сельского поселения на финансовое обеспечение муниципального задания на оказание</w:t>
      </w:r>
      <w:r w:rsidR="00BD4FB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муниципальных услуг:</w:t>
      </w: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соглашение (договор) о предоставлении субсидии и</w:t>
      </w:r>
      <w:r w:rsidR="00E25056">
        <w:rPr>
          <w:sz w:val="24"/>
          <w:szCs w:val="24"/>
          <w:lang w:eastAsia="ru-RU"/>
        </w:rPr>
        <w:t xml:space="preserve"> график предоставления субсидии.</w:t>
      </w:r>
    </w:p>
    <w:p w:rsidR="00BD4FB2" w:rsidRDefault="00BD4FB2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A67766" w:rsidRPr="007C3DDE" w:rsidRDefault="00BF2665" w:rsidP="00A6776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7C3DDE">
        <w:rPr>
          <w:sz w:val="24"/>
          <w:szCs w:val="24"/>
          <w:lang w:eastAsia="ru-RU"/>
        </w:rPr>
        <w:t xml:space="preserve">5.2. </w:t>
      </w:r>
      <w:r w:rsidR="00A67766" w:rsidRPr="007C3DDE">
        <w:rPr>
          <w:sz w:val="24"/>
          <w:szCs w:val="24"/>
          <w:lang w:eastAsia="ru-RU"/>
        </w:rPr>
        <w:t>Предоставление муниципальным бюджетным учреждениям Пролетарского сельского поселения субсидий на иные цели:</w:t>
      </w:r>
    </w:p>
    <w:p w:rsidR="00BF2665" w:rsidRDefault="00A67766" w:rsidP="00A6776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7C3DDE">
        <w:rPr>
          <w:sz w:val="24"/>
          <w:szCs w:val="24"/>
          <w:lang w:eastAsia="ru-RU"/>
        </w:rPr>
        <w:t>- документы, предусмотренные Поряд</w:t>
      </w:r>
      <w:r w:rsidR="007C3DDE" w:rsidRPr="007C3DDE">
        <w:rPr>
          <w:sz w:val="24"/>
          <w:szCs w:val="24"/>
          <w:lang w:eastAsia="ru-RU"/>
        </w:rPr>
        <w:t>ком</w:t>
      </w:r>
      <w:r w:rsidRPr="007C3DDE">
        <w:rPr>
          <w:sz w:val="24"/>
          <w:szCs w:val="24"/>
          <w:lang w:eastAsia="ru-RU"/>
        </w:rPr>
        <w:t xml:space="preserve"> санкционирования расходов муниципальных бюджетных учреждений Пролетарского сельского поселения, источником финансового обеспечения которых являются средства, полученные указанными учреждениями в соответствии с абзацем вторым пункта 1 статьи 78</w:t>
      </w:r>
      <w:r w:rsidRPr="007C3DDE">
        <w:rPr>
          <w:sz w:val="24"/>
          <w:szCs w:val="24"/>
          <w:vertAlign w:val="superscript"/>
          <w:lang w:eastAsia="ru-RU"/>
        </w:rPr>
        <w:t>1</w:t>
      </w:r>
      <w:r w:rsidRPr="007C3DDE">
        <w:rPr>
          <w:sz w:val="24"/>
          <w:szCs w:val="24"/>
          <w:lang w:eastAsia="ru-RU"/>
        </w:rPr>
        <w:t xml:space="preserve"> и статьей 78</w:t>
      </w:r>
      <w:r w:rsidRPr="007C3DDE">
        <w:rPr>
          <w:sz w:val="24"/>
          <w:szCs w:val="24"/>
          <w:vertAlign w:val="superscript"/>
          <w:lang w:eastAsia="ru-RU"/>
        </w:rPr>
        <w:t xml:space="preserve">2 </w:t>
      </w:r>
      <w:r w:rsidRPr="007C3DDE">
        <w:rPr>
          <w:sz w:val="24"/>
          <w:szCs w:val="24"/>
          <w:lang w:eastAsia="ru-RU"/>
        </w:rPr>
        <w:t>Бюджетного</w:t>
      </w:r>
      <w:r w:rsidR="007C3DDE" w:rsidRPr="007C3DDE">
        <w:rPr>
          <w:sz w:val="24"/>
          <w:szCs w:val="24"/>
          <w:lang w:eastAsia="ru-RU"/>
        </w:rPr>
        <w:t xml:space="preserve"> кодекса Российской Федерации, утвержденного постановлением Администрации Пролетарского сельского поселения</w:t>
      </w:r>
      <w:r w:rsidR="00BF2665" w:rsidRPr="007C3DDE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</w:t>
      </w:r>
    </w:p>
    <w:p w:rsidR="00BD4FB2" w:rsidRDefault="00BD4FB2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 Обслуживание муниципального долга.</w:t>
      </w:r>
    </w:p>
    <w:p w:rsidR="008E1ACD" w:rsidRDefault="008E1ACD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6.1. Обслуживание муниципального внутреннего долга:</w:t>
      </w: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муниципальный контракт (кредитный договор) или соглашение о предоставлении</w:t>
      </w:r>
      <w:r w:rsidR="00BD4FB2">
        <w:rPr>
          <w:sz w:val="24"/>
          <w:szCs w:val="24"/>
          <w:lang w:eastAsia="ru-RU"/>
        </w:rPr>
        <w:t xml:space="preserve"> </w:t>
      </w:r>
      <w:r w:rsidR="008E1ACD">
        <w:rPr>
          <w:sz w:val="24"/>
          <w:szCs w:val="24"/>
          <w:lang w:eastAsia="ru-RU"/>
        </w:rPr>
        <w:t>бюджетного кредита.</w:t>
      </w:r>
    </w:p>
    <w:p w:rsidR="00BD4FB2" w:rsidRDefault="00BD4FB2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7. Иные расходы.</w:t>
      </w: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7.1. Уплата налогов, сборов, взносов, государственных пошлин, пени, штрафов:</w:t>
      </w: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требование об уплате налога, сбора, пени, штрафа</w:t>
      </w:r>
      <w:r w:rsidR="008E1ACD">
        <w:rPr>
          <w:sz w:val="24"/>
          <w:szCs w:val="24"/>
          <w:lang w:eastAsia="ru-RU"/>
        </w:rPr>
        <w:t xml:space="preserve"> </w:t>
      </w:r>
      <w:r w:rsidR="008E1ACD" w:rsidRPr="008E1ACD">
        <w:rPr>
          <w:sz w:val="24"/>
          <w:szCs w:val="24"/>
          <w:lang w:eastAsia="ru-RU"/>
        </w:rPr>
        <w:t>(при наличии)</w:t>
      </w:r>
      <w:r>
        <w:rPr>
          <w:sz w:val="24"/>
          <w:szCs w:val="24"/>
          <w:lang w:eastAsia="ru-RU"/>
        </w:rPr>
        <w:t>;</w:t>
      </w:r>
    </w:p>
    <w:p w:rsidR="00BD4FB2" w:rsidRDefault="00BD4FB2" w:rsidP="005C073B">
      <w:pPr>
        <w:autoSpaceDE w:val="0"/>
        <w:autoSpaceDN w:val="0"/>
        <w:adjustRightInd w:val="0"/>
        <w:ind w:firstLine="709"/>
        <w:jc w:val="both"/>
        <w:rPr>
          <w:sz w:val="8"/>
          <w:szCs w:val="8"/>
          <w:lang w:eastAsia="ru-RU"/>
        </w:rPr>
      </w:pP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8"/>
          <w:szCs w:val="8"/>
          <w:lang w:eastAsia="ru-RU"/>
        </w:rPr>
      </w:pPr>
      <w:r>
        <w:rPr>
          <w:sz w:val="8"/>
          <w:szCs w:val="8"/>
          <w:lang w:eastAsia="ru-RU"/>
        </w:rPr>
        <w:t>.</w:t>
      </w: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7.2. Взносы за членство в некоммерческой организации:</w:t>
      </w: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счет или иной документ, подтверждающий сумму членского взноса и содержащий</w:t>
      </w:r>
      <w:r w:rsidR="00BD4FB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реквизиты для оплаты.</w:t>
      </w:r>
    </w:p>
    <w:p w:rsidR="00BD4FB2" w:rsidRDefault="00BD4FB2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7.3. Исполнение исполнительных документов, предусматривающих обращение</w:t>
      </w:r>
      <w:r w:rsidR="00BD4FB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взыскания на средства бюджета Пролетарского сельского поселения:</w:t>
      </w: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исполнительный документ и судебный акт, на основании которого выдан</w:t>
      </w:r>
      <w:r w:rsidR="00BD4FB2">
        <w:rPr>
          <w:sz w:val="24"/>
          <w:szCs w:val="24"/>
          <w:lang w:eastAsia="ru-RU"/>
        </w:rPr>
        <w:t xml:space="preserve"> </w:t>
      </w:r>
      <w:r w:rsidR="003E51B3">
        <w:rPr>
          <w:sz w:val="24"/>
          <w:szCs w:val="24"/>
          <w:lang w:eastAsia="ru-RU"/>
        </w:rPr>
        <w:t>исполнительный документ.</w:t>
      </w:r>
    </w:p>
    <w:p w:rsidR="00BD4FB2" w:rsidRDefault="00BD4FB2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7.4. При оплате денежных обязательств, финансовое обеспечение которых</w:t>
      </w:r>
      <w:r w:rsidR="00BD4FB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осуществляется за счет средств резервного фонда Правительства Российской Федерации,</w:t>
      </w:r>
      <w:r w:rsidR="00BD4FB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Правительства Ростовской области, </w:t>
      </w:r>
      <w:r w:rsidR="00BD4FB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Администрации Пролетарского сельского поселения одновременно с документами,</w:t>
      </w:r>
      <w:r w:rsidR="00BD4FB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предусмотренными настоящим Перечнем в зависимости от направления расходов,</w:t>
      </w:r>
      <w:r w:rsidR="00BD4FB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дополнительно представляются:</w:t>
      </w:r>
    </w:p>
    <w:p w:rsidR="00BF2665" w:rsidRDefault="00BF2665" w:rsidP="005C07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распоряжение Правительства Российской Федерации, Правительства Ростовской</w:t>
      </w:r>
      <w:r w:rsidR="00BD4FB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области,  постановление</w:t>
      </w:r>
      <w:r w:rsidR="00BD4FB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Администрации Пролетарского сельского поселения о выделении средств из резервного</w:t>
      </w:r>
      <w:r w:rsidR="00BD4FB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фонда.</w:t>
      </w:r>
    </w:p>
    <w:p w:rsidR="00BD4FB2" w:rsidRDefault="00BD4FB2" w:rsidP="005C073B">
      <w:pPr>
        <w:autoSpaceDE w:val="0"/>
        <w:autoSpaceDN w:val="0"/>
        <w:adjustRightInd w:val="0"/>
        <w:ind w:firstLine="709"/>
        <w:jc w:val="both"/>
        <w:rPr>
          <w:sz w:val="22"/>
          <w:lang w:eastAsia="ru-RU"/>
        </w:rPr>
      </w:pPr>
    </w:p>
    <w:p w:rsidR="00811E4C" w:rsidRDefault="00811E4C" w:rsidP="00800F74">
      <w:pPr>
        <w:autoSpaceDE w:val="0"/>
        <w:autoSpaceDN w:val="0"/>
        <w:adjustRightInd w:val="0"/>
        <w:ind w:firstLine="5954"/>
        <w:jc w:val="both"/>
        <w:rPr>
          <w:sz w:val="22"/>
          <w:lang w:eastAsia="ru-RU"/>
        </w:rPr>
      </w:pPr>
    </w:p>
    <w:p w:rsidR="00811E4C" w:rsidRDefault="00811E4C" w:rsidP="00800F74">
      <w:pPr>
        <w:autoSpaceDE w:val="0"/>
        <w:autoSpaceDN w:val="0"/>
        <w:adjustRightInd w:val="0"/>
        <w:ind w:firstLine="5954"/>
        <w:jc w:val="both"/>
        <w:rPr>
          <w:sz w:val="22"/>
          <w:lang w:eastAsia="ru-RU"/>
        </w:rPr>
      </w:pPr>
    </w:p>
    <w:p w:rsidR="00811E4C" w:rsidRDefault="00811E4C" w:rsidP="00800F74">
      <w:pPr>
        <w:autoSpaceDE w:val="0"/>
        <w:autoSpaceDN w:val="0"/>
        <w:adjustRightInd w:val="0"/>
        <w:ind w:firstLine="5954"/>
        <w:jc w:val="both"/>
        <w:rPr>
          <w:sz w:val="22"/>
          <w:lang w:eastAsia="ru-RU"/>
        </w:rPr>
      </w:pPr>
    </w:p>
    <w:p w:rsidR="00811E4C" w:rsidRDefault="00811E4C" w:rsidP="00800F74">
      <w:pPr>
        <w:autoSpaceDE w:val="0"/>
        <w:autoSpaceDN w:val="0"/>
        <w:adjustRightInd w:val="0"/>
        <w:ind w:firstLine="5954"/>
        <w:jc w:val="both"/>
        <w:rPr>
          <w:sz w:val="22"/>
          <w:lang w:eastAsia="ru-RU"/>
        </w:rPr>
      </w:pPr>
    </w:p>
    <w:p w:rsidR="00811E4C" w:rsidRDefault="00811E4C" w:rsidP="00800F74">
      <w:pPr>
        <w:autoSpaceDE w:val="0"/>
        <w:autoSpaceDN w:val="0"/>
        <w:adjustRightInd w:val="0"/>
        <w:ind w:firstLine="5954"/>
        <w:jc w:val="both"/>
        <w:rPr>
          <w:sz w:val="22"/>
          <w:lang w:eastAsia="ru-RU"/>
        </w:rPr>
      </w:pPr>
    </w:p>
    <w:p w:rsidR="00811E4C" w:rsidRDefault="00811E4C" w:rsidP="00800F74">
      <w:pPr>
        <w:autoSpaceDE w:val="0"/>
        <w:autoSpaceDN w:val="0"/>
        <w:adjustRightInd w:val="0"/>
        <w:ind w:firstLine="5954"/>
        <w:jc w:val="both"/>
        <w:rPr>
          <w:sz w:val="22"/>
          <w:lang w:eastAsia="ru-RU"/>
        </w:rPr>
      </w:pPr>
    </w:p>
    <w:p w:rsidR="00A10ED1" w:rsidRPr="0027077F" w:rsidRDefault="00A10ED1" w:rsidP="00A10ED1">
      <w:pPr>
        <w:jc w:val="center"/>
        <w:rPr>
          <w:szCs w:val="28"/>
        </w:rPr>
      </w:pPr>
    </w:p>
    <w:p w:rsidR="00A10ED1" w:rsidRDefault="00A10ED1" w:rsidP="00A10ED1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A10ED1" w:rsidRDefault="00A10ED1" w:rsidP="00A10ED1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9D7013" w:rsidRDefault="009D7013" w:rsidP="00A10ED1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9D7013" w:rsidRDefault="009D7013" w:rsidP="00A10ED1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9D7013" w:rsidRDefault="009D7013" w:rsidP="00A10ED1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A10ED1" w:rsidRDefault="00A10ED1" w:rsidP="00A10ED1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9D7013" w:rsidRDefault="009D7013" w:rsidP="00010E28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E51B3" w:rsidRDefault="003E51B3" w:rsidP="00010E28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E51B3" w:rsidRDefault="003E51B3" w:rsidP="00010E28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E51B3" w:rsidRDefault="003E51B3" w:rsidP="00010E28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E51B3" w:rsidRDefault="003E51B3" w:rsidP="00010E28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E51B3" w:rsidRDefault="003E51B3" w:rsidP="00010E28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E51B3" w:rsidRDefault="003E51B3" w:rsidP="00010E28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E51B3" w:rsidRDefault="003E51B3" w:rsidP="00010E28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E51B3" w:rsidRDefault="003E51B3" w:rsidP="00010E28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E51B3" w:rsidRDefault="003E51B3" w:rsidP="00010E28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E51B3" w:rsidRDefault="003E51B3" w:rsidP="00010E28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B0AB0" w:rsidRDefault="006B0AB0" w:rsidP="00010E28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B0AB0" w:rsidRDefault="006B0AB0" w:rsidP="00010E28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B0AB0" w:rsidRDefault="006B0AB0" w:rsidP="00010E28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B0AB0" w:rsidRDefault="006B0AB0" w:rsidP="00010E28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B0AB0" w:rsidRDefault="006B0AB0" w:rsidP="00010E28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B0AB0" w:rsidRDefault="006B0AB0" w:rsidP="00010E28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B0AB0" w:rsidRDefault="006B0AB0" w:rsidP="00010E28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B0AB0" w:rsidRDefault="006B0AB0" w:rsidP="00010E28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B0AB0" w:rsidRDefault="006B0AB0" w:rsidP="00010E28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B0AB0" w:rsidRDefault="006B0AB0" w:rsidP="00010E28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B0AB0" w:rsidRDefault="006B0AB0" w:rsidP="00010E28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B0AB0" w:rsidRDefault="006B0AB0" w:rsidP="00010E28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B0AB0" w:rsidRDefault="006B0AB0" w:rsidP="00010E28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FE67E0" w:rsidRDefault="00FE67E0" w:rsidP="00010E28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FE67E0" w:rsidRDefault="00FE67E0" w:rsidP="00010E28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FE67E0" w:rsidRDefault="00FE67E0" w:rsidP="00010E28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FE67E0" w:rsidRDefault="00FE67E0" w:rsidP="00010E28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FE67E0" w:rsidRDefault="00FE67E0" w:rsidP="00010E28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E51B3" w:rsidRDefault="003E51B3" w:rsidP="00010E28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9D7013" w:rsidRDefault="009D7013" w:rsidP="00010E28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A06B64" w:rsidRDefault="00A06B64" w:rsidP="00010E28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A06B64" w:rsidRDefault="00A06B64" w:rsidP="00010E28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BF2665" w:rsidRDefault="00BF2665" w:rsidP="00A06B64">
      <w:pPr>
        <w:autoSpaceDE w:val="0"/>
        <w:autoSpaceDN w:val="0"/>
        <w:adjustRightInd w:val="0"/>
        <w:ind w:left="5954"/>
        <w:jc w:val="both"/>
        <w:rPr>
          <w:sz w:val="22"/>
          <w:lang w:eastAsia="ru-RU"/>
        </w:rPr>
      </w:pPr>
      <w:r>
        <w:rPr>
          <w:sz w:val="22"/>
          <w:lang w:eastAsia="ru-RU"/>
        </w:rPr>
        <w:lastRenderedPageBreak/>
        <w:t xml:space="preserve">Приложение № </w:t>
      </w:r>
      <w:r w:rsidR="00E17F7F">
        <w:rPr>
          <w:sz w:val="22"/>
          <w:lang w:eastAsia="ru-RU"/>
        </w:rPr>
        <w:t>1</w:t>
      </w:r>
    </w:p>
    <w:p w:rsidR="00A06B64" w:rsidRDefault="00BF2665" w:rsidP="006B0AB0">
      <w:pPr>
        <w:autoSpaceDE w:val="0"/>
        <w:autoSpaceDN w:val="0"/>
        <w:adjustRightInd w:val="0"/>
        <w:ind w:left="5954"/>
        <w:jc w:val="both"/>
        <w:rPr>
          <w:sz w:val="22"/>
          <w:lang w:eastAsia="ru-RU"/>
        </w:rPr>
      </w:pPr>
      <w:r>
        <w:rPr>
          <w:sz w:val="22"/>
          <w:lang w:eastAsia="ru-RU"/>
        </w:rPr>
        <w:t xml:space="preserve">к </w:t>
      </w:r>
      <w:r w:rsidR="008D1108">
        <w:rPr>
          <w:sz w:val="22"/>
          <w:lang w:eastAsia="ru-RU"/>
        </w:rPr>
        <w:t>П</w:t>
      </w:r>
      <w:r>
        <w:rPr>
          <w:sz w:val="22"/>
          <w:lang w:eastAsia="ru-RU"/>
        </w:rPr>
        <w:t>еречню документов,</w:t>
      </w:r>
      <w:r w:rsidR="00A06B64">
        <w:rPr>
          <w:sz w:val="22"/>
          <w:lang w:eastAsia="ru-RU"/>
        </w:rPr>
        <w:t xml:space="preserve"> </w:t>
      </w:r>
      <w:r>
        <w:rPr>
          <w:sz w:val="22"/>
          <w:lang w:eastAsia="ru-RU"/>
        </w:rPr>
        <w:t>предоставляемых</w:t>
      </w:r>
      <w:r w:rsidR="006B0AB0">
        <w:rPr>
          <w:sz w:val="22"/>
          <w:lang w:eastAsia="ru-RU"/>
        </w:rPr>
        <w:t xml:space="preserve"> в</w:t>
      </w:r>
      <w:r>
        <w:rPr>
          <w:sz w:val="22"/>
          <w:lang w:eastAsia="ru-RU"/>
        </w:rPr>
        <w:t xml:space="preserve"> </w:t>
      </w:r>
      <w:r w:rsidR="006B0AB0" w:rsidRPr="006B0AB0">
        <w:rPr>
          <w:sz w:val="22"/>
          <w:lang w:eastAsia="ru-RU"/>
        </w:rPr>
        <w:t xml:space="preserve">Отдел № 9 УФК по Ростовской области для осуществления </w:t>
      </w:r>
      <w:proofErr w:type="gramStart"/>
      <w:r w:rsidR="006B0AB0" w:rsidRPr="006B0AB0">
        <w:rPr>
          <w:sz w:val="22"/>
          <w:lang w:eastAsia="ru-RU"/>
        </w:rPr>
        <w:t>процедуры санкционирования оплаты денежных обязательств получателей бюджетных средств</w:t>
      </w:r>
      <w:proofErr w:type="gramEnd"/>
    </w:p>
    <w:p w:rsidR="00A06B64" w:rsidRDefault="00A06B64" w:rsidP="00BF2665">
      <w:pPr>
        <w:autoSpaceDE w:val="0"/>
        <w:autoSpaceDN w:val="0"/>
        <w:adjustRightInd w:val="0"/>
        <w:rPr>
          <w:sz w:val="22"/>
          <w:lang w:eastAsia="ru-RU"/>
        </w:rPr>
      </w:pPr>
    </w:p>
    <w:p w:rsidR="00A06B64" w:rsidRPr="00A06B64" w:rsidRDefault="00A06B64" w:rsidP="00A06B64">
      <w:pPr>
        <w:jc w:val="center"/>
        <w:rPr>
          <w:sz w:val="24"/>
          <w:szCs w:val="24"/>
        </w:rPr>
      </w:pPr>
      <w:r w:rsidRPr="00A06B64">
        <w:rPr>
          <w:sz w:val="24"/>
          <w:szCs w:val="24"/>
        </w:rPr>
        <w:t>Справка-расчет</w:t>
      </w:r>
      <w:r w:rsidRPr="00A06B64">
        <w:rPr>
          <w:sz w:val="24"/>
          <w:szCs w:val="24"/>
        </w:rPr>
        <w:br/>
        <w:t>командировочных расходов*</w:t>
      </w:r>
    </w:p>
    <w:p w:rsidR="00A06B64" w:rsidRPr="0027077F" w:rsidRDefault="00A06B64" w:rsidP="00A06B64">
      <w:pPr>
        <w:jc w:val="center"/>
        <w:rPr>
          <w:szCs w:val="28"/>
        </w:rPr>
      </w:pP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389"/>
        <w:gridCol w:w="1540"/>
        <w:gridCol w:w="1919"/>
        <w:gridCol w:w="2100"/>
        <w:gridCol w:w="1960"/>
      </w:tblGrid>
      <w:tr w:rsidR="00A06B64" w:rsidRPr="0027077F" w:rsidTr="00B97357">
        <w:tc>
          <w:tcPr>
            <w:tcW w:w="959" w:type="dxa"/>
            <w:vMerge w:val="restart"/>
          </w:tcPr>
          <w:p w:rsidR="00A06B64" w:rsidRPr="0027077F" w:rsidRDefault="00A06B64" w:rsidP="00B97357">
            <w:pPr>
              <w:jc w:val="center"/>
              <w:rPr>
                <w:sz w:val="24"/>
                <w:szCs w:val="24"/>
              </w:rPr>
            </w:pPr>
            <w:r w:rsidRPr="0027077F">
              <w:rPr>
                <w:sz w:val="24"/>
                <w:szCs w:val="24"/>
              </w:rPr>
              <w:t>№</w:t>
            </w:r>
          </w:p>
          <w:p w:rsidR="00A06B64" w:rsidRPr="0027077F" w:rsidRDefault="00A06B64" w:rsidP="00B97357">
            <w:pPr>
              <w:jc w:val="center"/>
              <w:rPr>
                <w:sz w:val="24"/>
                <w:szCs w:val="24"/>
              </w:rPr>
            </w:pPr>
            <w:proofErr w:type="gramStart"/>
            <w:r w:rsidRPr="0027077F">
              <w:rPr>
                <w:sz w:val="24"/>
                <w:szCs w:val="24"/>
              </w:rPr>
              <w:t>п</w:t>
            </w:r>
            <w:proofErr w:type="gramEnd"/>
            <w:r w:rsidRPr="0027077F">
              <w:rPr>
                <w:sz w:val="24"/>
                <w:szCs w:val="24"/>
              </w:rPr>
              <w:t>/п</w:t>
            </w:r>
          </w:p>
        </w:tc>
        <w:tc>
          <w:tcPr>
            <w:tcW w:w="1389" w:type="dxa"/>
            <w:vMerge w:val="restart"/>
          </w:tcPr>
          <w:p w:rsidR="00A06B64" w:rsidRPr="0027077F" w:rsidRDefault="00A06B64" w:rsidP="00B97357">
            <w:pPr>
              <w:jc w:val="center"/>
              <w:rPr>
                <w:sz w:val="24"/>
                <w:szCs w:val="24"/>
              </w:rPr>
            </w:pPr>
            <w:r w:rsidRPr="0027077F">
              <w:rPr>
                <w:sz w:val="24"/>
                <w:szCs w:val="24"/>
              </w:rPr>
              <w:t>Кол-во</w:t>
            </w:r>
          </w:p>
          <w:p w:rsidR="00A06B64" w:rsidRPr="0027077F" w:rsidRDefault="00A06B64" w:rsidP="00B97357">
            <w:pPr>
              <w:jc w:val="center"/>
              <w:rPr>
                <w:sz w:val="24"/>
                <w:szCs w:val="24"/>
              </w:rPr>
            </w:pPr>
            <w:r w:rsidRPr="0027077F">
              <w:rPr>
                <w:sz w:val="24"/>
                <w:szCs w:val="24"/>
              </w:rPr>
              <w:t>(чел.)</w:t>
            </w:r>
          </w:p>
        </w:tc>
        <w:tc>
          <w:tcPr>
            <w:tcW w:w="1540" w:type="dxa"/>
            <w:vMerge w:val="restart"/>
          </w:tcPr>
          <w:p w:rsidR="00A06B64" w:rsidRPr="0027077F" w:rsidRDefault="00A06B64" w:rsidP="00B97357">
            <w:pPr>
              <w:jc w:val="center"/>
              <w:rPr>
                <w:sz w:val="24"/>
                <w:szCs w:val="24"/>
              </w:rPr>
            </w:pPr>
            <w:r w:rsidRPr="0027077F">
              <w:rPr>
                <w:sz w:val="24"/>
                <w:szCs w:val="24"/>
              </w:rPr>
              <w:t>Срок</w:t>
            </w:r>
          </w:p>
          <w:p w:rsidR="00A06B64" w:rsidRPr="0027077F" w:rsidRDefault="00A06B64" w:rsidP="00B97357">
            <w:pPr>
              <w:jc w:val="center"/>
              <w:rPr>
                <w:sz w:val="24"/>
                <w:szCs w:val="24"/>
              </w:rPr>
            </w:pPr>
            <w:r w:rsidRPr="0027077F">
              <w:rPr>
                <w:sz w:val="24"/>
                <w:szCs w:val="24"/>
              </w:rPr>
              <w:t>(</w:t>
            </w:r>
            <w:proofErr w:type="spellStart"/>
            <w:r w:rsidRPr="0027077F">
              <w:rPr>
                <w:sz w:val="24"/>
                <w:szCs w:val="24"/>
              </w:rPr>
              <w:t>дн</w:t>
            </w:r>
            <w:proofErr w:type="spellEnd"/>
            <w:r w:rsidRPr="0027077F">
              <w:rPr>
                <w:sz w:val="24"/>
                <w:szCs w:val="24"/>
              </w:rPr>
              <w:t>.)</w:t>
            </w:r>
          </w:p>
        </w:tc>
        <w:tc>
          <w:tcPr>
            <w:tcW w:w="5979" w:type="dxa"/>
            <w:gridSpan w:val="3"/>
          </w:tcPr>
          <w:p w:rsidR="00A06B64" w:rsidRPr="0027077F" w:rsidRDefault="00A06B64" w:rsidP="00B97357">
            <w:pPr>
              <w:jc w:val="center"/>
              <w:rPr>
                <w:sz w:val="24"/>
                <w:szCs w:val="24"/>
              </w:rPr>
            </w:pPr>
            <w:r w:rsidRPr="0027077F">
              <w:rPr>
                <w:sz w:val="24"/>
                <w:szCs w:val="24"/>
              </w:rPr>
              <w:t>Сумма (руб.)</w:t>
            </w:r>
          </w:p>
        </w:tc>
      </w:tr>
      <w:tr w:rsidR="00A06B64" w:rsidRPr="0027077F" w:rsidTr="00B97357">
        <w:tc>
          <w:tcPr>
            <w:tcW w:w="959" w:type="dxa"/>
            <w:vMerge/>
          </w:tcPr>
          <w:p w:rsidR="00A06B64" w:rsidRPr="0027077F" w:rsidRDefault="00A06B64" w:rsidP="00B97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A06B64" w:rsidRPr="0027077F" w:rsidRDefault="00A06B64" w:rsidP="00B97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A06B64" w:rsidRPr="0027077F" w:rsidRDefault="00A06B64" w:rsidP="00B97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A06B64" w:rsidRPr="0027077F" w:rsidRDefault="00A06B64" w:rsidP="00B97357">
            <w:pPr>
              <w:jc w:val="center"/>
              <w:rPr>
                <w:sz w:val="24"/>
                <w:szCs w:val="24"/>
              </w:rPr>
            </w:pPr>
            <w:r w:rsidRPr="0027077F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Суточные</w:t>
            </w:r>
          </w:p>
        </w:tc>
        <w:tc>
          <w:tcPr>
            <w:tcW w:w="2100" w:type="dxa"/>
          </w:tcPr>
          <w:p w:rsidR="00A06B64" w:rsidRPr="0027077F" w:rsidRDefault="00A06B64" w:rsidP="00B97357">
            <w:pPr>
              <w:jc w:val="center"/>
              <w:rPr>
                <w:sz w:val="24"/>
                <w:szCs w:val="24"/>
              </w:rPr>
            </w:pPr>
            <w:r w:rsidRPr="0027077F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Проезд</w:t>
            </w:r>
          </w:p>
        </w:tc>
        <w:tc>
          <w:tcPr>
            <w:tcW w:w="1960" w:type="dxa"/>
          </w:tcPr>
          <w:p w:rsidR="00A06B64" w:rsidRPr="0027077F" w:rsidRDefault="00A06B64" w:rsidP="00B97357">
            <w:pPr>
              <w:jc w:val="center"/>
              <w:rPr>
                <w:sz w:val="24"/>
                <w:szCs w:val="24"/>
              </w:rPr>
            </w:pPr>
            <w:r w:rsidRPr="0027077F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Проживание</w:t>
            </w:r>
          </w:p>
        </w:tc>
      </w:tr>
      <w:tr w:rsidR="00A06B64" w:rsidRPr="0027077F" w:rsidTr="00B97357">
        <w:tc>
          <w:tcPr>
            <w:tcW w:w="959" w:type="dxa"/>
          </w:tcPr>
          <w:p w:rsidR="00A06B64" w:rsidRPr="0027077F" w:rsidRDefault="00A06B64" w:rsidP="00B97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A06B64" w:rsidRPr="0027077F" w:rsidRDefault="00A06B64" w:rsidP="00B97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A06B64" w:rsidRPr="0027077F" w:rsidRDefault="00A06B64" w:rsidP="00B97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A06B64" w:rsidRPr="0027077F" w:rsidRDefault="00A06B64" w:rsidP="00B97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A06B64" w:rsidRPr="0027077F" w:rsidRDefault="00A06B64" w:rsidP="00B97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:rsidR="00A06B64" w:rsidRPr="0027077F" w:rsidRDefault="00A06B64" w:rsidP="00B97357">
            <w:pPr>
              <w:jc w:val="center"/>
              <w:rPr>
                <w:sz w:val="24"/>
                <w:szCs w:val="24"/>
              </w:rPr>
            </w:pPr>
          </w:p>
        </w:tc>
      </w:tr>
      <w:tr w:rsidR="00A06B64" w:rsidRPr="0027077F" w:rsidTr="00B97357">
        <w:tc>
          <w:tcPr>
            <w:tcW w:w="959" w:type="dxa"/>
          </w:tcPr>
          <w:p w:rsidR="00A06B64" w:rsidRPr="0027077F" w:rsidRDefault="00A06B64" w:rsidP="00B97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A06B64" w:rsidRPr="0027077F" w:rsidRDefault="00A06B64" w:rsidP="00B97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A06B64" w:rsidRPr="0027077F" w:rsidRDefault="00A06B64" w:rsidP="00B97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A06B64" w:rsidRPr="0027077F" w:rsidRDefault="00A06B64" w:rsidP="00B97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A06B64" w:rsidRPr="0027077F" w:rsidRDefault="00A06B64" w:rsidP="00B97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:rsidR="00A06B64" w:rsidRPr="0027077F" w:rsidRDefault="00A06B64" w:rsidP="00B97357">
            <w:pPr>
              <w:jc w:val="center"/>
              <w:rPr>
                <w:sz w:val="24"/>
                <w:szCs w:val="24"/>
              </w:rPr>
            </w:pPr>
          </w:p>
        </w:tc>
      </w:tr>
      <w:tr w:rsidR="00A06B64" w:rsidRPr="0027077F" w:rsidTr="00B97357">
        <w:tc>
          <w:tcPr>
            <w:tcW w:w="959" w:type="dxa"/>
          </w:tcPr>
          <w:p w:rsidR="00A06B64" w:rsidRPr="0027077F" w:rsidRDefault="00A06B64" w:rsidP="00B97357">
            <w:pPr>
              <w:rPr>
                <w:sz w:val="24"/>
                <w:szCs w:val="24"/>
              </w:rPr>
            </w:pPr>
            <w:r w:rsidRPr="0027077F">
              <w:rPr>
                <w:sz w:val="24"/>
                <w:szCs w:val="24"/>
              </w:rPr>
              <w:t>Всего</w:t>
            </w:r>
          </w:p>
        </w:tc>
        <w:tc>
          <w:tcPr>
            <w:tcW w:w="1389" w:type="dxa"/>
          </w:tcPr>
          <w:p w:rsidR="00A06B64" w:rsidRPr="0027077F" w:rsidRDefault="00A06B64" w:rsidP="00B973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A06B64" w:rsidRPr="0027077F" w:rsidRDefault="00A06B64" w:rsidP="00B973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9" w:type="dxa"/>
          </w:tcPr>
          <w:p w:rsidR="00A06B64" w:rsidRPr="0027077F" w:rsidRDefault="00A06B64" w:rsidP="00B973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A06B64" w:rsidRPr="0027077F" w:rsidRDefault="00A06B64" w:rsidP="00B973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0" w:type="dxa"/>
          </w:tcPr>
          <w:p w:rsidR="00A06B64" w:rsidRPr="0027077F" w:rsidRDefault="00A06B64" w:rsidP="00B9735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06B64" w:rsidRPr="0027077F" w:rsidRDefault="00A06B64" w:rsidP="00A06B64">
      <w:pPr>
        <w:jc w:val="center"/>
        <w:rPr>
          <w:szCs w:val="28"/>
        </w:rPr>
      </w:pPr>
    </w:p>
    <w:p w:rsidR="00A06B64" w:rsidRPr="0027077F" w:rsidRDefault="00A06B64" w:rsidP="00A06B64">
      <w:pPr>
        <w:rPr>
          <w:szCs w:val="28"/>
        </w:rPr>
      </w:pPr>
      <w:r w:rsidRPr="00A06B64">
        <w:rPr>
          <w:sz w:val="24"/>
          <w:szCs w:val="24"/>
        </w:rPr>
        <w:t>Главный бухгалтер</w:t>
      </w:r>
      <w:r w:rsidRPr="0027077F">
        <w:rPr>
          <w:szCs w:val="28"/>
        </w:rPr>
        <w:t xml:space="preserve">     ___________________            _____________________</w:t>
      </w:r>
    </w:p>
    <w:p w:rsidR="00A06B64" w:rsidRPr="0027077F" w:rsidRDefault="00A06B64" w:rsidP="00A06B64">
      <w:pPr>
        <w:rPr>
          <w:sz w:val="20"/>
          <w:szCs w:val="20"/>
        </w:rPr>
      </w:pPr>
      <w:r w:rsidRPr="0027077F">
        <w:rPr>
          <w:szCs w:val="28"/>
        </w:rPr>
        <w:tab/>
      </w:r>
      <w:r w:rsidRPr="0027077F">
        <w:rPr>
          <w:sz w:val="20"/>
          <w:szCs w:val="20"/>
        </w:rPr>
        <w:tab/>
      </w:r>
      <w:r w:rsidRPr="0027077F">
        <w:rPr>
          <w:sz w:val="20"/>
          <w:szCs w:val="20"/>
        </w:rPr>
        <w:tab/>
      </w:r>
      <w:r w:rsidRPr="0027077F">
        <w:rPr>
          <w:sz w:val="20"/>
          <w:szCs w:val="20"/>
        </w:rPr>
        <w:tab/>
        <w:t xml:space="preserve">              (подпись)                                            (расшифровка подписи)</w:t>
      </w:r>
    </w:p>
    <w:p w:rsidR="00A06B64" w:rsidRPr="0027077F" w:rsidRDefault="00A06B64" w:rsidP="00A06B64">
      <w:pPr>
        <w:rPr>
          <w:sz w:val="20"/>
          <w:szCs w:val="20"/>
        </w:rPr>
      </w:pPr>
    </w:p>
    <w:p w:rsidR="00A06B64" w:rsidRPr="0027077F" w:rsidRDefault="00A06B64" w:rsidP="00A06B64">
      <w:pPr>
        <w:rPr>
          <w:sz w:val="20"/>
          <w:szCs w:val="20"/>
        </w:rPr>
      </w:pPr>
    </w:p>
    <w:p w:rsidR="00A06B64" w:rsidRPr="0027077F" w:rsidRDefault="00A06B64" w:rsidP="00A06B64">
      <w:pPr>
        <w:rPr>
          <w:sz w:val="20"/>
          <w:szCs w:val="20"/>
        </w:rPr>
      </w:pPr>
    </w:p>
    <w:p w:rsidR="00A06B64" w:rsidRPr="0027077F" w:rsidRDefault="00A06B64" w:rsidP="00A06B64">
      <w:pPr>
        <w:rPr>
          <w:sz w:val="20"/>
          <w:szCs w:val="20"/>
        </w:rPr>
      </w:pPr>
    </w:p>
    <w:p w:rsidR="00A06B64" w:rsidRPr="0027077F" w:rsidRDefault="00A06B64" w:rsidP="00A06B64">
      <w:pPr>
        <w:rPr>
          <w:sz w:val="20"/>
          <w:szCs w:val="20"/>
        </w:rPr>
      </w:pPr>
      <w:r w:rsidRPr="0027077F">
        <w:rPr>
          <w:sz w:val="20"/>
          <w:szCs w:val="20"/>
        </w:rPr>
        <w:t>* Заполняется в разрезе сумм в соответствии с заявками на оплату расходов</w:t>
      </w:r>
    </w:p>
    <w:p w:rsidR="00A06B64" w:rsidRPr="0027077F" w:rsidRDefault="00A06B64" w:rsidP="00A06B64">
      <w:pPr>
        <w:jc w:val="center"/>
        <w:rPr>
          <w:szCs w:val="28"/>
        </w:rPr>
      </w:pPr>
    </w:p>
    <w:p w:rsidR="00A06B64" w:rsidRDefault="00A06B64" w:rsidP="00BF2665">
      <w:pPr>
        <w:autoSpaceDE w:val="0"/>
        <w:autoSpaceDN w:val="0"/>
        <w:adjustRightInd w:val="0"/>
        <w:rPr>
          <w:sz w:val="22"/>
          <w:lang w:eastAsia="ru-RU"/>
        </w:rPr>
      </w:pPr>
    </w:p>
    <w:p w:rsidR="00A06B64" w:rsidRDefault="00A06B64" w:rsidP="00BF2665">
      <w:pPr>
        <w:autoSpaceDE w:val="0"/>
        <w:autoSpaceDN w:val="0"/>
        <w:adjustRightInd w:val="0"/>
        <w:rPr>
          <w:sz w:val="22"/>
          <w:lang w:eastAsia="ru-RU"/>
        </w:rPr>
      </w:pPr>
    </w:p>
    <w:p w:rsidR="00A06B64" w:rsidRDefault="00A06B64" w:rsidP="00BF2665">
      <w:pPr>
        <w:autoSpaceDE w:val="0"/>
        <w:autoSpaceDN w:val="0"/>
        <w:adjustRightInd w:val="0"/>
        <w:rPr>
          <w:sz w:val="22"/>
          <w:lang w:eastAsia="ru-RU"/>
        </w:rPr>
      </w:pPr>
    </w:p>
    <w:p w:rsidR="00A06B64" w:rsidRDefault="00A06B64" w:rsidP="00BF2665">
      <w:pPr>
        <w:autoSpaceDE w:val="0"/>
        <w:autoSpaceDN w:val="0"/>
        <w:adjustRightInd w:val="0"/>
        <w:rPr>
          <w:sz w:val="22"/>
          <w:lang w:eastAsia="ru-RU"/>
        </w:rPr>
      </w:pPr>
    </w:p>
    <w:p w:rsidR="00A06B64" w:rsidRDefault="00A06B64" w:rsidP="00BF2665">
      <w:pPr>
        <w:autoSpaceDE w:val="0"/>
        <w:autoSpaceDN w:val="0"/>
        <w:adjustRightInd w:val="0"/>
        <w:rPr>
          <w:sz w:val="22"/>
          <w:lang w:eastAsia="ru-RU"/>
        </w:rPr>
      </w:pPr>
    </w:p>
    <w:p w:rsidR="00A06B64" w:rsidRDefault="00A06B64" w:rsidP="00BF2665">
      <w:pPr>
        <w:autoSpaceDE w:val="0"/>
        <w:autoSpaceDN w:val="0"/>
        <w:adjustRightInd w:val="0"/>
        <w:rPr>
          <w:sz w:val="22"/>
          <w:lang w:eastAsia="ru-RU"/>
        </w:rPr>
      </w:pPr>
    </w:p>
    <w:p w:rsidR="00A06B64" w:rsidRDefault="00A06B64" w:rsidP="00BF2665">
      <w:pPr>
        <w:autoSpaceDE w:val="0"/>
        <w:autoSpaceDN w:val="0"/>
        <w:adjustRightInd w:val="0"/>
        <w:rPr>
          <w:sz w:val="22"/>
          <w:lang w:eastAsia="ru-RU"/>
        </w:rPr>
      </w:pPr>
    </w:p>
    <w:p w:rsidR="00A06B64" w:rsidRDefault="00A06B64" w:rsidP="00BF2665">
      <w:pPr>
        <w:autoSpaceDE w:val="0"/>
        <w:autoSpaceDN w:val="0"/>
        <w:adjustRightInd w:val="0"/>
        <w:rPr>
          <w:sz w:val="22"/>
          <w:lang w:eastAsia="ru-RU"/>
        </w:rPr>
      </w:pPr>
    </w:p>
    <w:p w:rsidR="00A06B64" w:rsidRDefault="00A06B64" w:rsidP="00BF2665">
      <w:pPr>
        <w:autoSpaceDE w:val="0"/>
        <w:autoSpaceDN w:val="0"/>
        <w:adjustRightInd w:val="0"/>
        <w:rPr>
          <w:sz w:val="22"/>
          <w:lang w:eastAsia="ru-RU"/>
        </w:rPr>
      </w:pPr>
    </w:p>
    <w:p w:rsidR="00A06B64" w:rsidRDefault="00A06B64" w:rsidP="00BF2665">
      <w:pPr>
        <w:autoSpaceDE w:val="0"/>
        <w:autoSpaceDN w:val="0"/>
        <w:adjustRightInd w:val="0"/>
        <w:rPr>
          <w:sz w:val="22"/>
          <w:lang w:eastAsia="ru-RU"/>
        </w:rPr>
      </w:pPr>
    </w:p>
    <w:p w:rsidR="00A06B64" w:rsidRDefault="00A06B64" w:rsidP="00BF2665">
      <w:pPr>
        <w:autoSpaceDE w:val="0"/>
        <w:autoSpaceDN w:val="0"/>
        <w:adjustRightInd w:val="0"/>
        <w:rPr>
          <w:sz w:val="22"/>
          <w:lang w:eastAsia="ru-RU"/>
        </w:rPr>
      </w:pPr>
    </w:p>
    <w:p w:rsidR="00A06B64" w:rsidRDefault="00A06B64" w:rsidP="00BF2665">
      <w:pPr>
        <w:autoSpaceDE w:val="0"/>
        <w:autoSpaceDN w:val="0"/>
        <w:adjustRightInd w:val="0"/>
        <w:rPr>
          <w:sz w:val="22"/>
          <w:lang w:eastAsia="ru-RU"/>
        </w:rPr>
      </w:pPr>
    </w:p>
    <w:p w:rsidR="00A06B64" w:rsidRDefault="00A06B64" w:rsidP="00BF2665">
      <w:pPr>
        <w:autoSpaceDE w:val="0"/>
        <w:autoSpaceDN w:val="0"/>
        <w:adjustRightInd w:val="0"/>
        <w:rPr>
          <w:sz w:val="22"/>
          <w:lang w:eastAsia="ru-RU"/>
        </w:rPr>
      </w:pPr>
    </w:p>
    <w:p w:rsidR="00A06B64" w:rsidRDefault="00A06B64" w:rsidP="00BF2665">
      <w:pPr>
        <w:autoSpaceDE w:val="0"/>
        <w:autoSpaceDN w:val="0"/>
        <w:adjustRightInd w:val="0"/>
        <w:rPr>
          <w:sz w:val="22"/>
          <w:lang w:eastAsia="ru-RU"/>
        </w:rPr>
      </w:pPr>
    </w:p>
    <w:p w:rsidR="00A06B64" w:rsidRDefault="00A06B64" w:rsidP="00BF2665">
      <w:pPr>
        <w:autoSpaceDE w:val="0"/>
        <w:autoSpaceDN w:val="0"/>
        <w:adjustRightInd w:val="0"/>
        <w:rPr>
          <w:sz w:val="22"/>
          <w:lang w:eastAsia="ru-RU"/>
        </w:rPr>
      </w:pPr>
    </w:p>
    <w:p w:rsidR="00A06B64" w:rsidRDefault="00A06B64" w:rsidP="00BF2665">
      <w:pPr>
        <w:autoSpaceDE w:val="0"/>
        <w:autoSpaceDN w:val="0"/>
        <w:adjustRightInd w:val="0"/>
        <w:rPr>
          <w:sz w:val="22"/>
          <w:lang w:eastAsia="ru-RU"/>
        </w:rPr>
      </w:pPr>
    </w:p>
    <w:p w:rsidR="00A06B64" w:rsidRDefault="00A06B64" w:rsidP="00BF2665">
      <w:pPr>
        <w:autoSpaceDE w:val="0"/>
        <w:autoSpaceDN w:val="0"/>
        <w:adjustRightInd w:val="0"/>
        <w:rPr>
          <w:sz w:val="22"/>
          <w:lang w:eastAsia="ru-RU"/>
        </w:rPr>
      </w:pPr>
    </w:p>
    <w:p w:rsidR="00A06B64" w:rsidRDefault="00A06B64" w:rsidP="00BF2665">
      <w:pPr>
        <w:autoSpaceDE w:val="0"/>
        <w:autoSpaceDN w:val="0"/>
        <w:adjustRightInd w:val="0"/>
        <w:rPr>
          <w:sz w:val="22"/>
          <w:lang w:eastAsia="ru-RU"/>
        </w:rPr>
      </w:pPr>
    </w:p>
    <w:p w:rsidR="00A06B64" w:rsidRDefault="00A06B64" w:rsidP="00BF2665">
      <w:pPr>
        <w:autoSpaceDE w:val="0"/>
        <w:autoSpaceDN w:val="0"/>
        <w:adjustRightInd w:val="0"/>
        <w:rPr>
          <w:sz w:val="22"/>
          <w:lang w:eastAsia="ru-RU"/>
        </w:rPr>
      </w:pPr>
    </w:p>
    <w:p w:rsidR="00A06B64" w:rsidRDefault="00A06B64" w:rsidP="00BF2665">
      <w:pPr>
        <w:autoSpaceDE w:val="0"/>
        <w:autoSpaceDN w:val="0"/>
        <w:adjustRightInd w:val="0"/>
        <w:rPr>
          <w:sz w:val="22"/>
          <w:lang w:eastAsia="ru-RU"/>
        </w:rPr>
      </w:pPr>
    </w:p>
    <w:p w:rsidR="00A06B64" w:rsidRDefault="00A06B64" w:rsidP="00BF2665">
      <w:pPr>
        <w:autoSpaceDE w:val="0"/>
        <w:autoSpaceDN w:val="0"/>
        <w:adjustRightInd w:val="0"/>
        <w:rPr>
          <w:sz w:val="22"/>
          <w:lang w:eastAsia="ru-RU"/>
        </w:rPr>
      </w:pPr>
    </w:p>
    <w:p w:rsidR="00A06B64" w:rsidRDefault="00A06B64" w:rsidP="00BF2665">
      <w:pPr>
        <w:autoSpaceDE w:val="0"/>
        <w:autoSpaceDN w:val="0"/>
        <w:adjustRightInd w:val="0"/>
        <w:rPr>
          <w:sz w:val="22"/>
          <w:lang w:eastAsia="ru-RU"/>
        </w:rPr>
      </w:pPr>
    </w:p>
    <w:p w:rsidR="00A06B64" w:rsidRDefault="00A06B64" w:rsidP="00BF2665">
      <w:pPr>
        <w:autoSpaceDE w:val="0"/>
        <w:autoSpaceDN w:val="0"/>
        <w:adjustRightInd w:val="0"/>
        <w:rPr>
          <w:sz w:val="22"/>
          <w:lang w:eastAsia="ru-RU"/>
        </w:rPr>
      </w:pPr>
    </w:p>
    <w:p w:rsidR="00A06B64" w:rsidRDefault="00A06B64" w:rsidP="00BF2665">
      <w:pPr>
        <w:autoSpaceDE w:val="0"/>
        <w:autoSpaceDN w:val="0"/>
        <w:adjustRightInd w:val="0"/>
        <w:rPr>
          <w:sz w:val="22"/>
          <w:lang w:eastAsia="ru-RU"/>
        </w:rPr>
      </w:pPr>
    </w:p>
    <w:p w:rsidR="00A06B64" w:rsidRDefault="00A06B64" w:rsidP="00BF2665">
      <w:pPr>
        <w:autoSpaceDE w:val="0"/>
        <w:autoSpaceDN w:val="0"/>
        <w:adjustRightInd w:val="0"/>
        <w:rPr>
          <w:sz w:val="22"/>
          <w:lang w:eastAsia="ru-RU"/>
        </w:rPr>
      </w:pPr>
    </w:p>
    <w:p w:rsidR="008D1108" w:rsidRDefault="008D1108" w:rsidP="00BF2665">
      <w:pPr>
        <w:autoSpaceDE w:val="0"/>
        <w:autoSpaceDN w:val="0"/>
        <w:adjustRightInd w:val="0"/>
        <w:rPr>
          <w:sz w:val="22"/>
          <w:lang w:eastAsia="ru-RU"/>
        </w:rPr>
      </w:pPr>
    </w:p>
    <w:p w:rsidR="008D1108" w:rsidRDefault="008D1108" w:rsidP="00BF2665">
      <w:pPr>
        <w:autoSpaceDE w:val="0"/>
        <w:autoSpaceDN w:val="0"/>
        <w:adjustRightInd w:val="0"/>
        <w:rPr>
          <w:sz w:val="22"/>
          <w:lang w:eastAsia="ru-RU"/>
        </w:rPr>
      </w:pPr>
    </w:p>
    <w:p w:rsidR="008D1108" w:rsidRDefault="008D1108" w:rsidP="00BF2665">
      <w:pPr>
        <w:autoSpaceDE w:val="0"/>
        <w:autoSpaceDN w:val="0"/>
        <w:adjustRightInd w:val="0"/>
        <w:rPr>
          <w:sz w:val="22"/>
          <w:lang w:eastAsia="ru-RU"/>
        </w:rPr>
      </w:pPr>
    </w:p>
    <w:p w:rsidR="00A06B64" w:rsidRDefault="00A06B64" w:rsidP="00BF2665">
      <w:pPr>
        <w:autoSpaceDE w:val="0"/>
        <w:autoSpaceDN w:val="0"/>
        <w:adjustRightInd w:val="0"/>
        <w:rPr>
          <w:sz w:val="22"/>
          <w:lang w:eastAsia="ru-RU"/>
        </w:rPr>
      </w:pPr>
    </w:p>
    <w:sectPr w:rsidR="00A06B64" w:rsidSect="006B0AB0">
      <w:footerReference w:type="even" r:id="rId9"/>
      <w:footerReference w:type="default" r:id="rId10"/>
      <w:pgSz w:w="11906" w:h="16838" w:code="9"/>
      <w:pgMar w:top="709" w:right="1133" w:bottom="851" w:left="1276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9E2" w:rsidRDefault="001E39E2">
      <w:r>
        <w:separator/>
      </w:r>
    </w:p>
  </w:endnote>
  <w:endnote w:type="continuationSeparator" w:id="0">
    <w:p w:rsidR="001E39E2" w:rsidRDefault="001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665" w:rsidRDefault="00BF2665" w:rsidP="00F973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2665" w:rsidRDefault="00BF2665" w:rsidP="00CD276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665" w:rsidRDefault="00BF2665" w:rsidP="00F973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19C3">
      <w:rPr>
        <w:rStyle w:val="a5"/>
        <w:noProof/>
      </w:rPr>
      <w:t>1</w:t>
    </w:r>
    <w:r>
      <w:rPr>
        <w:rStyle w:val="a5"/>
      </w:rPr>
      <w:fldChar w:fldCharType="end"/>
    </w:r>
  </w:p>
  <w:p w:rsidR="00BF2665" w:rsidRPr="00D63AD4" w:rsidRDefault="00BF2665" w:rsidP="00CD276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9E2" w:rsidRDefault="001E39E2">
      <w:r>
        <w:separator/>
      </w:r>
    </w:p>
  </w:footnote>
  <w:footnote w:type="continuationSeparator" w:id="0">
    <w:p w:rsidR="001E39E2" w:rsidRDefault="001E3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987"/>
    <w:multiLevelType w:val="hybridMultilevel"/>
    <w:tmpl w:val="3D96F066"/>
    <w:lvl w:ilvl="0" w:tplc="5CF48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2C600A"/>
    <w:multiLevelType w:val="hybridMultilevel"/>
    <w:tmpl w:val="C3CCF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A6"/>
    <w:rsid w:val="0000213E"/>
    <w:rsid w:val="00003399"/>
    <w:rsid w:val="00010E28"/>
    <w:rsid w:val="000118B5"/>
    <w:rsid w:val="00021419"/>
    <w:rsid w:val="00030770"/>
    <w:rsid w:val="00050FA5"/>
    <w:rsid w:val="000613C0"/>
    <w:rsid w:val="000643DD"/>
    <w:rsid w:val="0006491B"/>
    <w:rsid w:val="000762CD"/>
    <w:rsid w:val="00080B47"/>
    <w:rsid w:val="00083281"/>
    <w:rsid w:val="00083F4F"/>
    <w:rsid w:val="00090794"/>
    <w:rsid w:val="00091C51"/>
    <w:rsid w:val="00097795"/>
    <w:rsid w:val="000A1357"/>
    <w:rsid w:val="000A2F88"/>
    <w:rsid w:val="000A6B72"/>
    <w:rsid w:val="000B0F39"/>
    <w:rsid w:val="000B1590"/>
    <w:rsid w:val="000B5093"/>
    <w:rsid w:val="000B511B"/>
    <w:rsid w:val="000B5B34"/>
    <w:rsid w:val="000B7534"/>
    <w:rsid w:val="000C23B4"/>
    <w:rsid w:val="000C26B6"/>
    <w:rsid w:val="000C372A"/>
    <w:rsid w:val="000D0F90"/>
    <w:rsid w:val="000D2FA6"/>
    <w:rsid w:val="000D36AD"/>
    <w:rsid w:val="000D511D"/>
    <w:rsid w:val="000E0D0D"/>
    <w:rsid w:val="000E4F9C"/>
    <w:rsid w:val="000F23FF"/>
    <w:rsid w:val="000F2BF8"/>
    <w:rsid w:val="000F471B"/>
    <w:rsid w:val="000F4D47"/>
    <w:rsid w:val="001245FA"/>
    <w:rsid w:val="00126916"/>
    <w:rsid w:val="0013294F"/>
    <w:rsid w:val="001372FF"/>
    <w:rsid w:val="00142884"/>
    <w:rsid w:val="00144111"/>
    <w:rsid w:val="00150B1C"/>
    <w:rsid w:val="0017047B"/>
    <w:rsid w:val="001718A8"/>
    <w:rsid w:val="00177010"/>
    <w:rsid w:val="001809AF"/>
    <w:rsid w:val="00181F16"/>
    <w:rsid w:val="00185330"/>
    <w:rsid w:val="0019050C"/>
    <w:rsid w:val="00191FDE"/>
    <w:rsid w:val="0019254A"/>
    <w:rsid w:val="00196190"/>
    <w:rsid w:val="0019735E"/>
    <w:rsid w:val="001A5BD4"/>
    <w:rsid w:val="001B5615"/>
    <w:rsid w:val="001C073E"/>
    <w:rsid w:val="001C360C"/>
    <w:rsid w:val="001D17CD"/>
    <w:rsid w:val="001D4D85"/>
    <w:rsid w:val="001E190A"/>
    <w:rsid w:val="001E284E"/>
    <w:rsid w:val="001E2CD8"/>
    <w:rsid w:val="001E39E2"/>
    <w:rsid w:val="001E4AE3"/>
    <w:rsid w:val="001E6A96"/>
    <w:rsid w:val="001E6EF5"/>
    <w:rsid w:val="001F3005"/>
    <w:rsid w:val="001F7BD7"/>
    <w:rsid w:val="002022DD"/>
    <w:rsid w:val="00202438"/>
    <w:rsid w:val="00203569"/>
    <w:rsid w:val="00203612"/>
    <w:rsid w:val="002039AD"/>
    <w:rsid w:val="00206959"/>
    <w:rsid w:val="00214186"/>
    <w:rsid w:val="00214B2D"/>
    <w:rsid w:val="00214FEA"/>
    <w:rsid w:val="00240C28"/>
    <w:rsid w:val="00240E01"/>
    <w:rsid w:val="00246EE8"/>
    <w:rsid w:val="0027077F"/>
    <w:rsid w:val="002726A8"/>
    <w:rsid w:val="002849DD"/>
    <w:rsid w:val="002A1A44"/>
    <w:rsid w:val="002A5037"/>
    <w:rsid w:val="002B292D"/>
    <w:rsid w:val="002B6E69"/>
    <w:rsid w:val="002C0BAE"/>
    <w:rsid w:val="002C6ECA"/>
    <w:rsid w:val="002D1DE3"/>
    <w:rsid w:val="002D408E"/>
    <w:rsid w:val="002D56CD"/>
    <w:rsid w:val="002E2111"/>
    <w:rsid w:val="002E30A8"/>
    <w:rsid w:val="002E348A"/>
    <w:rsid w:val="002E5A17"/>
    <w:rsid w:val="002E7040"/>
    <w:rsid w:val="002F2067"/>
    <w:rsid w:val="0030073D"/>
    <w:rsid w:val="00307B6C"/>
    <w:rsid w:val="0031036F"/>
    <w:rsid w:val="0031451A"/>
    <w:rsid w:val="003157F1"/>
    <w:rsid w:val="00317B07"/>
    <w:rsid w:val="00317F8F"/>
    <w:rsid w:val="00322E39"/>
    <w:rsid w:val="00324012"/>
    <w:rsid w:val="00325458"/>
    <w:rsid w:val="00340011"/>
    <w:rsid w:val="00341BAE"/>
    <w:rsid w:val="00343543"/>
    <w:rsid w:val="0034615A"/>
    <w:rsid w:val="00361820"/>
    <w:rsid w:val="003664AF"/>
    <w:rsid w:val="00371DA0"/>
    <w:rsid w:val="00375308"/>
    <w:rsid w:val="00380050"/>
    <w:rsid w:val="003817A8"/>
    <w:rsid w:val="003840BD"/>
    <w:rsid w:val="00391BC4"/>
    <w:rsid w:val="00394B39"/>
    <w:rsid w:val="003A01D2"/>
    <w:rsid w:val="003A6C4F"/>
    <w:rsid w:val="003B103C"/>
    <w:rsid w:val="003B4D0D"/>
    <w:rsid w:val="003C5D0C"/>
    <w:rsid w:val="003D4F3B"/>
    <w:rsid w:val="003D5349"/>
    <w:rsid w:val="003E1299"/>
    <w:rsid w:val="003E51B3"/>
    <w:rsid w:val="003E697C"/>
    <w:rsid w:val="003F0260"/>
    <w:rsid w:val="003F28C4"/>
    <w:rsid w:val="003F32EB"/>
    <w:rsid w:val="003F6E9F"/>
    <w:rsid w:val="003F78A7"/>
    <w:rsid w:val="0041001F"/>
    <w:rsid w:val="00411598"/>
    <w:rsid w:val="00411D7F"/>
    <w:rsid w:val="004140FA"/>
    <w:rsid w:val="0041531B"/>
    <w:rsid w:val="00426E99"/>
    <w:rsid w:val="00430DC2"/>
    <w:rsid w:val="0043447C"/>
    <w:rsid w:val="00434DE7"/>
    <w:rsid w:val="0044588C"/>
    <w:rsid w:val="004468A5"/>
    <w:rsid w:val="00462061"/>
    <w:rsid w:val="00472A82"/>
    <w:rsid w:val="00476E02"/>
    <w:rsid w:val="004858AB"/>
    <w:rsid w:val="00493C52"/>
    <w:rsid w:val="00495FBB"/>
    <w:rsid w:val="004B1094"/>
    <w:rsid w:val="004B1D50"/>
    <w:rsid w:val="004B3B97"/>
    <w:rsid w:val="004B43B0"/>
    <w:rsid w:val="004C128C"/>
    <w:rsid w:val="004C614E"/>
    <w:rsid w:val="004D2371"/>
    <w:rsid w:val="004D58B8"/>
    <w:rsid w:val="004E46B4"/>
    <w:rsid w:val="004E667B"/>
    <w:rsid w:val="004E7EDE"/>
    <w:rsid w:val="00514355"/>
    <w:rsid w:val="005244F6"/>
    <w:rsid w:val="00527AA8"/>
    <w:rsid w:val="00530FA4"/>
    <w:rsid w:val="00532BAE"/>
    <w:rsid w:val="00537923"/>
    <w:rsid w:val="00544A8C"/>
    <w:rsid w:val="005453CC"/>
    <w:rsid w:val="00546B5E"/>
    <w:rsid w:val="00547F7E"/>
    <w:rsid w:val="005525B9"/>
    <w:rsid w:val="00560189"/>
    <w:rsid w:val="00564E61"/>
    <w:rsid w:val="0057113D"/>
    <w:rsid w:val="00571A57"/>
    <w:rsid w:val="00581A00"/>
    <w:rsid w:val="0059121F"/>
    <w:rsid w:val="0059494D"/>
    <w:rsid w:val="00597B9D"/>
    <w:rsid w:val="005A3ED0"/>
    <w:rsid w:val="005A5242"/>
    <w:rsid w:val="005B209E"/>
    <w:rsid w:val="005B2242"/>
    <w:rsid w:val="005B7B98"/>
    <w:rsid w:val="005C073B"/>
    <w:rsid w:val="005C1BF7"/>
    <w:rsid w:val="005C4873"/>
    <w:rsid w:val="005C4F5D"/>
    <w:rsid w:val="005C51F9"/>
    <w:rsid w:val="005D0D08"/>
    <w:rsid w:val="005D23E4"/>
    <w:rsid w:val="005D7795"/>
    <w:rsid w:val="005E5398"/>
    <w:rsid w:val="005F12AD"/>
    <w:rsid w:val="005F3127"/>
    <w:rsid w:val="005F6693"/>
    <w:rsid w:val="005F7A33"/>
    <w:rsid w:val="005F7AF3"/>
    <w:rsid w:val="00602FFE"/>
    <w:rsid w:val="00604ECA"/>
    <w:rsid w:val="006076BE"/>
    <w:rsid w:val="00611082"/>
    <w:rsid w:val="00631847"/>
    <w:rsid w:val="006343BA"/>
    <w:rsid w:val="00636888"/>
    <w:rsid w:val="00636DFC"/>
    <w:rsid w:val="00645E01"/>
    <w:rsid w:val="00651F1E"/>
    <w:rsid w:val="00652490"/>
    <w:rsid w:val="00661BAC"/>
    <w:rsid w:val="00665975"/>
    <w:rsid w:val="006666C4"/>
    <w:rsid w:val="0066756C"/>
    <w:rsid w:val="006738D4"/>
    <w:rsid w:val="00685668"/>
    <w:rsid w:val="00686C10"/>
    <w:rsid w:val="00687180"/>
    <w:rsid w:val="00691BE2"/>
    <w:rsid w:val="00692D16"/>
    <w:rsid w:val="00693A84"/>
    <w:rsid w:val="006970BB"/>
    <w:rsid w:val="006972AF"/>
    <w:rsid w:val="006A627C"/>
    <w:rsid w:val="006B0AB0"/>
    <w:rsid w:val="006B1432"/>
    <w:rsid w:val="006B594F"/>
    <w:rsid w:val="006B5DD6"/>
    <w:rsid w:val="006B7E0D"/>
    <w:rsid w:val="006B7E6F"/>
    <w:rsid w:val="006C25C5"/>
    <w:rsid w:val="006C75A8"/>
    <w:rsid w:val="006D3A8D"/>
    <w:rsid w:val="006E12BC"/>
    <w:rsid w:val="006E3A02"/>
    <w:rsid w:val="006E5AE8"/>
    <w:rsid w:val="006E6A53"/>
    <w:rsid w:val="006F0CA5"/>
    <w:rsid w:val="006F4802"/>
    <w:rsid w:val="007116A8"/>
    <w:rsid w:val="0071246B"/>
    <w:rsid w:val="00713F8D"/>
    <w:rsid w:val="0071461D"/>
    <w:rsid w:val="007170C6"/>
    <w:rsid w:val="007201B5"/>
    <w:rsid w:val="007207EA"/>
    <w:rsid w:val="007244CF"/>
    <w:rsid w:val="00731AFF"/>
    <w:rsid w:val="00731EE7"/>
    <w:rsid w:val="007358FE"/>
    <w:rsid w:val="0073676A"/>
    <w:rsid w:val="0074028B"/>
    <w:rsid w:val="00746993"/>
    <w:rsid w:val="00750F27"/>
    <w:rsid w:val="0075147B"/>
    <w:rsid w:val="00751DC9"/>
    <w:rsid w:val="00752289"/>
    <w:rsid w:val="007550DF"/>
    <w:rsid w:val="00773C58"/>
    <w:rsid w:val="00796166"/>
    <w:rsid w:val="00797F63"/>
    <w:rsid w:val="007B049E"/>
    <w:rsid w:val="007B08C1"/>
    <w:rsid w:val="007B2297"/>
    <w:rsid w:val="007B2769"/>
    <w:rsid w:val="007B6353"/>
    <w:rsid w:val="007B63EB"/>
    <w:rsid w:val="007C3D6B"/>
    <w:rsid w:val="007C3DDE"/>
    <w:rsid w:val="007C4E90"/>
    <w:rsid w:val="007C5307"/>
    <w:rsid w:val="007C7370"/>
    <w:rsid w:val="007D0152"/>
    <w:rsid w:val="007D0516"/>
    <w:rsid w:val="007D0CA7"/>
    <w:rsid w:val="007D3CE1"/>
    <w:rsid w:val="007D63F8"/>
    <w:rsid w:val="007D65E9"/>
    <w:rsid w:val="007F4F47"/>
    <w:rsid w:val="007F6774"/>
    <w:rsid w:val="007F7806"/>
    <w:rsid w:val="00800753"/>
    <w:rsid w:val="00800F74"/>
    <w:rsid w:val="00802A41"/>
    <w:rsid w:val="00811230"/>
    <w:rsid w:val="00811E4C"/>
    <w:rsid w:val="00815E3D"/>
    <w:rsid w:val="00824343"/>
    <w:rsid w:val="00830886"/>
    <w:rsid w:val="00833331"/>
    <w:rsid w:val="00837658"/>
    <w:rsid w:val="00842388"/>
    <w:rsid w:val="00850793"/>
    <w:rsid w:val="00861B76"/>
    <w:rsid w:val="008722D0"/>
    <w:rsid w:val="00873775"/>
    <w:rsid w:val="0088042D"/>
    <w:rsid w:val="008875C6"/>
    <w:rsid w:val="008920F3"/>
    <w:rsid w:val="00897F7E"/>
    <w:rsid w:val="008A11E5"/>
    <w:rsid w:val="008A1802"/>
    <w:rsid w:val="008A6344"/>
    <w:rsid w:val="008A7493"/>
    <w:rsid w:val="008A7673"/>
    <w:rsid w:val="008D1108"/>
    <w:rsid w:val="008D63A7"/>
    <w:rsid w:val="008D7678"/>
    <w:rsid w:val="008E043D"/>
    <w:rsid w:val="008E19C3"/>
    <w:rsid w:val="008E1ACD"/>
    <w:rsid w:val="008E4D55"/>
    <w:rsid w:val="008F0F87"/>
    <w:rsid w:val="008F18FC"/>
    <w:rsid w:val="008F3DD9"/>
    <w:rsid w:val="008F5D39"/>
    <w:rsid w:val="008F6279"/>
    <w:rsid w:val="009011A9"/>
    <w:rsid w:val="0090161D"/>
    <w:rsid w:val="00904604"/>
    <w:rsid w:val="009051C2"/>
    <w:rsid w:val="00910677"/>
    <w:rsid w:val="0091171D"/>
    <w:rsid w:val="00917D14"/>
    <w:rsid w:val="009233BB"/>
    <w:rsid w:val="0092581E"/>
    <w:rsid w:val="00937FE2"/>
    <w:rsid w:val="009460EB"/>
    <w:rsid w:val="009462C5"/>
    <w:rsid w:val="00947953"/>
    <w:rsid w:val="00952EE0"/>
    <w:rsid w:val="009563AA"/>
    <w:rsid w:val="009650C4"/>
    <w:rsid w:val="00966922"/>
    <w:rsid w:val="009706ED"/>
    <w:rsid w:val="00980515"/>
    <w:rsid w:val="00985ECD"/>
    <w:rsid w:val="009874CF"/>
    <w:rsid w:val="009928C2"/>
    <w:rsid w:val="00992B18"/>
    <w:rsid w:val="00996468"/>
    <w:rsid w:val="009A1641"/>
    <w:rsid w:val="009B69A9"/>
    <w:rsid w:val="009C1BB3"/>
    <w:rsid w:val="009C1FD3"/>
    <w:rsid w:val="009C2A28"/>
    <w:rsid w:val="009C6689"/>
    <w:rsid w:val="009D7013"/>
    <w:rsid w:val="009D70F5"/>
    <w:rsid w:val="009E0F42"/>
    <w:rsid w:val="009E61F1"/>
    <w:rsid w:val="009F167A"/>
    <w:rsid w:val="009F3236"/>
    <w:rsid w:val="009F7DD5"/>
    <w:rsid w:val="00A06B64"/>
    <w:rsid w:val="00A10ED1"/>
    <w:rsid w:val="00A11C09"/>
    <w:rsid w:val="00A14007"/>
    <w:rsid w:val="00A142C0"/>
    <w:rsid w:val="00A212CC"/>
    <w:rsid w:val="00A27FA4"/>
    <w:rsid w:val="00A40AD1"/>
    <w:rsid w:val="00A40F32"/>
    <w:rsid w:val="00A41673"/>
    <w:rsid w:val="00A45AB0"/>
    <w:rsid w:val="00A45F05"/>
    <w:rsid w:val="00A50EFD"/>
    <w:rsid w:val="00A51F25"/>
    <w:rsid w:val="00A6561A"/>
    <w:rsid w:val="00A65630"/>
    <w:rsid w:val="00A67766"/>
    <w:rsid w:val="00A8306E"/>
    <w:rsid w:val="00A85E9F"/>
    <w:rsid w:val="00A974A9"/>
    <w:rsid w:val="00A97BD3"/>
    <w:rsid w:val="00AA1CF9"/>
    <w:rsid w:val="00AA2313"/>
    <w:rsid w:val="00AA2996"/>
    <w:rsid w:val="00AA6E26"/>
    <w:rsid w:val="00AB2FC7"/>
    <w:rsid w:val="00AB31D8"/>
    <w:rsid w:val="00AB4D52"/>
    <w:rsid w:val="00AC0FCA"/>
    <w:rsid w:val="00AC1504"/>
    <w:rsid w:val="00AC4D96"/>
    <w:rsid w:val="00AC6C15"/>
    <w:rsid w:val="00AD065C"/>
    <w:rsid w:val="00AD0A18"/>
    <w:rsid w:val="00AD0EBE"/>
    <w:rsid w:val="00AD5AAC"/>
    <w:rsid w:val="00AF0FF8"/>
    <w:rsid w:val="00AF1DCC"/>
    <w:rsid w:val="00AF5286"/>
    <w:rsid w:val="00B034F6"/>
    <w:rsid w:val="00B12EC5"/>
    <w:rsid w:val="00B131FD"/>
    <w:rsid w:val="00B15834"/>
    <w:rsid w:val="00B20073"/>
    <w:rsid w:val="00B24E4E"/>
    <w:rsid w:val="00B27C2F"/>
    <w:rsid w:val="00B3085E"/>
    <w:rsid w:val="00B34450"/>
    <w:rsid w:val="00B36091"/>
    <w:rsid w:val="00B40CDA"/>
    <w:rsid w:val="00B442D8"/>
    <w:rsid w:val="00B51CD9"/>
    <w:rsid w:val="00B53ECE"/>
    <w:rsid w:val="00B57105"/>
    <w:rsid w:val="00B621E3"/>
    <w:rsid w:val="00B62DB4"/>
    <w:rsid w:val="00B718BE"/>
    <w:rsid w:val="00B7258C"/>
    <w:rsid w:val="00B76087"/>
    <w:rsid w:val="00B800EA"/>
    <w:rsid w:val="00B80A2A"/>
    <w:rsid w:val="00B83BE7"/>
    <w:rsid w:val="00B847B7"/>
    <w:rsid w:val="00B91904"/>
    <w:rsid w:val="00B91DA5"/>
    <w:rsid w:val="00B921ED"/>
    <w:rsid w:val="00B944FC"/>
    <w:rsid w:val="00B95194"/>
    <w:rsid w:val="00B97357"/>
    <w:rsid w:val="00B978C7"/>
    <w:rsid w:val="00BA166C"/>
    <w:rsid w:val="00BA5181"/>
    <w:rsid w:val="00BA6755"/>
    <w:rsid w:val="00BB03A9"/>
    <w:rsid w:val="00BB09C9"/>
    <w:rsid w:val="00BB1275"/>
    <w:rsid w:val="00BB2692"/>
    <w:rsid w:val="00BD08C7"/>
    <w:rsid w:val="00BD15E3"/>
    <w:rsid w:val="00BD457E"/>
    <w:rsid w:val="00BD4FB2"/>
    <w:rsid w:val="00BD7A65"/>
    <w:rsid w:val="00BE22FE"/>
    <w:rsid w:val="00BE2E70"/>
    <w:rsid w:val="00BF2665"/>
    <w:rsid w:val="00BF6340"/>
    <w:rsid w:val="00C02CE3"/>
    <w:rsid w:val="00C04738"/>
    <w:rsid w:val="00C062C7"/>
    <w:rsid w:val="00C076E7"/>
    <w:rsid w:val="00C07EAC"/>
    <w:rsid w:val="00C2265D"/>
    <w:rsid w:val="00C251E3"/>
    <w:rsid w:val="00C2625D"/>
    <w:rsid w:val="00C302E4"/>
    <w:rsid w:val="00C3032D"/>
    <w:rsid w:val="00C3130A"/>
    <w:rsid w:val="00C31CD0"/>
    <w:rsid w:val="00C42ABB"/>
    <w:rsid w:val="00C46999"/>
    <w:rsid w:val="00C50765"/>
    <w:rsid w:val="00C51CF5"/>
    <w:rsid w:val="00C55334"/>
    <w:rsid w:val="00C60658"/>
    <w:rsid w:val="00C606A9"/>
    <w:rsid w:val="00C6232E"/>
    <w:rsid w:val="00C649A9"/>
    <w:rsid w:val="00C707A1"/>
    <w:rsid w:val="00C74812"/>
    <w:rsid w:val="00C8358B"/>
    <w:rsid w:val="00C848EA"/>
    <w:rsid w:val="00C934F6"/>
    <w:rsid w:val="00C937DE"/>
    <w:rsid w:val="00CA2DDF"/>
    <w:rsid w:val="00CA4AD7"/>
    <w:rsid w:val="00CA6A0D"/>
    <w:rsid w:val="00CA701D"/>
    <w:rsid w:val="00CB01D9"/>
    <w:rsid w:val="00CB0384"/>
    <w:rsid w:val="00CB1C4C"/>
    <w:rsid w:val="00CB3E2A"/>
    <w:rsid w:val="00CB40FA"/>
    <w:rsid w:val="00CC2941"/>
    <w:rsid w:val="00CC678F"/>
    <w:rsid w:val="00CC7901"/>
    <w:rsid w:val="00CD2586"/>
    <w:rsid w:val="00CD276C"/>
    <w:rsid w:val="00CD2EC0"/>
    <w:rsid w:val="00CD4138"/>
    <w:rsid w:val="00CF02F6"/>
    <w:rsid w:val="00D02218"/>
    <w:rsid w:val="00D028F0"/>
    <w:rsid w:val="00D04E05"/>
    <w:rsid w:val="00D126EF"/>
    <w:rsid w:val="00D130C9"/>
    <w:rsid w:val="00D245F3"/>
    <w:rsid w:val="00D36337"/>
    <w:rsid w:val="00D4154C"/>
    <w:rsid w:val="00D426AA"/>
    <w:rsid w:val="00D42C25"/>
    <w:rsid w:val="00D44150"/>
    <w:rsid w:val="00D44E80"/>
    <w:rsid w:val="00D44F55"/>
    <w:rsid w:val="00D52638"/>
    <w:rsid w:val="00D601AE"/>
    <w:rsid w:val="00D63AD4"/>
    <w:rsid w:val="00D6455E"/>
    <w:rsid w:val="00D66724"/>
    <w:rsid w:val="00D67E33"/>
    <w:rsid w:val="00D718A5"/>
    <w:rsid w:val="00D724C6"/>
    <w:rsid w:val="00D82541"/>
    <w:rsid w:val="00D83387"/>
    <w:rsid w:val="00D86EA3"/>
    <w:rsid w:val="00D86F45"/>
    <w:rsid w:val="00D87762"/>
    <w:rsid w:val="00D907C9"/>
    <w:rsid w:val="00D93DFD"/>
    <w:rsid w:val="00D9695A"/>
    <w:rsid w:val="00D979C6"/>
    <w:rsid w:val="00D97AB6"/>
    <w:rsid w:val="00DA351E"/>
    <w:rsid w:val="00DA3CE1"/>
    <w:rsid w:val="00DA68B7"/>
    <w:rsid w:val="00DB5363"/>
    <w:rsid w:val="00DC11BE"/>
    <w:rsid w:val="00DC43AB"/>
    <w:rsid w:val="00DD0145"/>
    <w:rsid w:val="00DD125C"/>
    <w:rsid w:val="00DD2A06"/>
    <w:rsid w:val="00DD5116"/>
    <w:rsid w:val="00DD5AEF"/>
    <w:rsid w:val="00DD5BBF"/>
    <w:rsid w:val="00DD608B"/>
    <w:rsid w:val="00DE063B"/>
    <w:rsid w:val="00DE07B1"/>
    <w:rsid w:val="00DF1387"/>
    <w:rsid w:val="00DF469F"/>
    <w:rsid w:val="00E058C4"/>
    <w:rsid w:val="00E1457C"/>
    <w:rsid w:val="00E17F7F"/>
    <w:rsid w:val="00E239E3"/>
    <w:rsid w:val="00E25056"/>
    <w:rsid w:val="00E25EC0"/>
    <w:rsid w:val="00E26F0B"/>
    <w:rsid w:val="00E32019"/>
    <w:rsid w:val="00E52992"/>
    <w:rsid w:val="00E53208"/>
    <w:rsid w:val="00E537A6"/>
    <w:rsid w:val="00E555E7"/>
    <w:rsid w:val="00E556FF"/>
    <w:rsid w:val="00E56CD3"/>
    <w:rsid w:val="00E60B4D"/>
    <w:rsid w:val="00E722F1"/>
    <w:rsid w:val="00E75E7E"/>
    <w:rsid w:val="00E80AF1"/>
    <w:rsid w:val="00E82B11"/>
    <w:rsid w:val="00E86CF1"/>
    <w:rsid w:val="00E956EE"/>
    <w:rsid w:val="00EA1706"/>
    <w:rsid w:val="00EA1A42"/>
    <w:rsid w:val="00EA6C4C"/>
    <w:rsid w:val="00EA72EE"/>
    <w:rsid w:val="00EB2122"/>
    <w:rsid w:val="00EB3FDD"/>
    <w:rsid w:val="00EB456C"/>
    <w:rsid w:val="00EC0B0F"/>
    <w:rsid w:val="00EC4351"/>
    <w:rsid w:val="00EC4674"/>
    <w:rsid w:val="00ED06A2"/>
    <w:rsid w:val="00ED0C43"/>
    <w:rsid w:val="00ED57C9"/>
    <w:rsid w:val="00EE4169"/>
    <w:rsid w:val="00EF3E26"/>
    <w:rsid w:val="00EF542C"/>
    <w:rsid w:val="00EF7164"/>
    <w:rsid w:val="00EF72B1"/>
    <w:rsid w:val="00F03511"/>
    <w:rsid w:val="00F0490D"/>
    <w:rsid w:val="00F057DF"/>
    <w:rsid w:val="00F07E7B"/>
    <w:rsid w:val="00F10D3F"/>
    <w:rsid w:val="00F25643"/>
    <w:rsid w:val="00F305AC"/>
    <w:rsid w:val="00F32C37"/>
    <w:rsid w:val="00F44640"/>
    <w:rsid w:val="00F446E8"/>
    <w:rsid w:val="00F44984"/>
    <w:rsid w:val="00F51817"/>
    <w:rsid w:val="00F56E11"/>
    <w:rsid w:val="00F62F6B"/>
    <w:rsid w:val="00F63115"/>
    <w:rsid w:val="00F66E63"/>
    <w:rsid w:val="00F711F9"/>
    <w:rsid w:val="00F71D47"/>
    <w:rsid w:val="00F730B4"/>
    <w:rsid w:val="00F731B0"/>
    <w:rsid w:val="00F7345E"/>
    <w:rsid w:val="00F752DC"/>
    <w:rsid w:val="00F76A4B"/>
    <w:rsid w:val="00F82952"/>
    <w:rsid w:val="00F87206"/>
    <w:rsid w:val="00F90FA7"/>
    <w:rsid w:val="00F91950"/>
    <w:rsid w:val="00F91C24"/>
    <w:rsid w:val="00F9214A"/>
    <w:rsid w:val="00F95F62"/>
    <w:rsid w:val="00F973E5"/>
    <w:rsid w:val="00FA520F"/>
    <w:rsid w:val="00FA5C00"/>
    <w:rsid w:val="00FA6826"/>
    <w:rsid w:val="00FB563B"/>
    <w:rsid w:val="00FC0BC1"/>
    <w:rsid w:val="00FC0E41"/>
    <w:rsid w:val="00FC2E63"/>
    <w:rsid w:val="00FC36D1"/>
    <w:rsid w:val="00FD318E"/>
    <w:rsid w:val="00FD43B8"/>
    <w:rsid w:val="00FD4D80"/>
    <w:rsid w:val="00FE06AF"/>
    <w:rsid w:val="00FE451F"/>
    <w:rsid w:val="00FE6450"/>
    <w:rsid w:val="00FE67E0"/>
    <w:rsid w:val="00FF0898"/>
    <w:rsid w:val="00FF346B"/>
    <w:rsid w:val="00FF34C8"/>
    <w:rsid w:val="00FF3C48"/>
    <w:rsid w:val="00FF4BAF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AD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F3E2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eastAsia="Times New Roman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19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E190A"/>
  </w:style>
  <w:style w:type="character" w:styleId="a5">
    <w:name w:val="page number"/>
    <w:basedOn w:val="a0"/>
    <w:rsid w:val="001E190A"/>
  </w:style>
  <w:style w:type="character" w:customStyle="1" w:styleId="10">
    <w:name w:val="Заголовок 1 Знак"/>
    <w:link w:val="1"/>
    <w:rsid w:val="00EF3E26"/>
    <w:rPr>
      <w:rFonts w:eastAsia="Times New Roman" w:cs="Times New Roman"/>
      <w:szCs w:val="20"/>
      <w:lang w:eastAsia="ru-RU"/>
    </w:rPr>
  </w:style>
  <w:style w:type="paragraph" w:customStyle="1" w:styleId="21">
    <w:name w:val="Основной текст 21"/>
    <w:basedOn w:val="a"/>
    <w:rsid w:val="00EF3E26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rFonts w:eastAsia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1C2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F91C2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C6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30073D"/>
    <w:pPr>
      <w:jc w:val="both"/>
    </w:pPr>
    <w:rPr>
      <w:rFonts w:eastAsia="Times New Roman"/>
      <w:szCs w:val="20"/>
      <w:lang w:val="x-none" w:eastAsia="x-none"/>
    </w:rPr>
  </w:style>
  <w:style w:type="character" w:customStyle="1" w:styleId="aa">
    <w:name w:val="Основной текст Знак"/>
    <w:link w:val="a9"/>
    <w:rsid w:val="0030073D"/>
    <w:rPr>
      <w:rFonts w:eastAsia="Times New Roman"/>
      <w:sz w:val="28"/>
    </w:rPr>
  </w:style>
  <w:style w:type="paragraph" w:customStyle="1" w:styleId="ConsTitle">
    <w:name w:val="ConsTitle"/>
    <w:rsid w:val="007D0CA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63AD4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sid w:val="00D63AD4"/>
    <w:rPr>
      <w:sz w:val="28"/>
      <w:szCs w:val="22"/>
      <w:lang w:eastAsia="en-US"/>
    </w:rPr>
  </w:style>
  <w:style w:type="paragraph" w:styleId="ad">
    <w:name w:val="Plain Text"/>
    <w:basedOn w:val="a"/>
    <w:rsid w:val="00BD7A6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Основной текст_"/>
    <w:link w:val="11"/>
    <w:rsid w:val="00A51F25"/>
    <w:rPr>
      <w:rFonts w:eastAsia="Times New Roman"/>
      <w:spacing w:val="-4"/>
      <w:shd w:val="clear" w:color="auto" w:fill="FFFFFF"/>
    </w:rPr>
  </w:style>
  <w:style w:type="paragraph" w:customStyle="1" w:styleId="11">
    <w:name w:val="Основной текст1"/>
    <w:basedOn w:val="a"/>
    <w:link w:val="ae"/>
    <w:rsid w:val="00A51F25"/>
    <w:pPr>
      <w:widowControl w:val="0"/>
      <w:shd w:val="clear" w:color="auto" w:fill="FFFFFF"/>
      <w:spacing w:before="360" w:after="360" w:line="0" w:lineRule="atLeast"/>
      <w:jc w:val="both"/>
    </w:pPr>
    <w:rPr>
      <w:rFonts w:eastAsia="Times New Roman"/>
      <w:spacing w:val="-4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AD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F3E2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eastAsia="Times New Roman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19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E190A"/>
  </w:style>
  <w:style w:type="character" w:styleId="a5">
    <w:name w:val="page number"/>
    <w:basedOn w:val="a0"/>
    <w:rsid w:val="001E190A"/>
  </w:style>
  <w:style w:type="character" w:customStyle="1" w:styleId="10">
    <w:name w:val="Заголовок 1 Знак"/>
    <w:link w:val="1"/>
    <w:rsid w:val="00EF3E26"/>
    <w:rPr>
      <w:rFonts w:eastAsia="Times New Roman" w:cs="Times New Roman"/>
      <w:szCs w:val="20"/>
      <w:lang w:eastAsia="ru-RU"/>
    </w:rPr>
  </w:style>
  <w:style w:type="paragraph" w:customStyle="1" w:styleId="21">
    <w:name w:val="Основной текст 21"/>
    <w:basedOn w:val="a"/>
    <w:rsid w:val="00EF3E26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rFonts w:eastAsia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1C2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F91C2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C6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30073D"/>
    <w:pPr>
      <w:jc w:val="both"/>
    </w:pPr>
    <w:rPr>
      <w:rFonts w:eastAsia="Times New Roman"/>
      <w:szCs w:val="20"/>
      <w:lang w:val="x-none" w:eastAsia="x-none"/>
    </w:rPr>
  </w:style>
  <w:style w:type="character" w:customStyle="1" w:styleId="aa">
    <w:name w:val="Основной текст Знак"/>
    <w:link w:val="a9"/>
    <w:rsid w:val="0030073D"/>
    <w:rPr>
      <w:rFonts w:eastAsia="Times New Roman"/>
      <w:sz w:val="28"/>
    </w:rPr>
  </w:style>
  <w:style w:type="paragraph" w:customStyle="1" w:styleId="ConsTitle">
    <w:name w:val="ConsTitle"/>
    <w:rsid w:val="007D0CA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63AD4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sid w:val="00D63AD4"/>
    <w:rPr>
      <w:sz w:val="28"/>
      <w:szCs w:val="22"/>
      <w:lang w:eastAsia="en-US"/>
    </w:rPr>
  </w:style>
  <w:style w:type="paragraph" w:styleId="ad">
    <w:name w:val="Plain Text"/>
    <w:basedOn w:val="a"/>
    <w:rsid w:val="00BD7A6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Основной текст_"/>
    <w:link w:val="11"/>
    <w:rsid w:val="00A51F25"/>
    <w:rPr>
      <w:rFonts w:eastAsia="Times New Roman"/>
      <w:spacing w:val="-4"/>
      <w:shd w:val="clear" w:color="auto" w:fill="FFFFFF"/>
    </w:rPr>
  </w:style>
  <w:style w:type="paragraph" w:customStyle="1" w:styleId="11">
    <w:name w:val="Основной текст1"/>
    <w:basedOn w:val="a"/>
    <w:link w:val="ae"/>
    <w:rsid w:val="00A51F25"/>
    <w:pPr>
      <w:widowControl w:val="0"/>
      <w:shd w:val="clear" w:color="auto" w:fill="FFFFFF"/>
      <w:spacing w:before="360" w:after="360" w:line="0" w:lineRule="atLeast"/>
      <w:jc w:val="both"/>
    </w:pPr>
    <w:rPr>
      <w:rFonts w:eastAsia="Times New Roman"/>
      <w:spacing w:val="-4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0FA30-6CF9-4A8E-87C9-2D03234AC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10</Pages>
  <Words>3431</Words>
  <Characters>19557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31</cp:revision>
  <cp:lastPrinted>2022-01-18T11:29:00Z</cp:lastPrinted>
  <dcterms:created xsi:type="dcterms:W3CDTF">2021-12-29T04:47:00Z</dcterms:created>
  <dcterms:modified xsi:type="dcterms:W3CDTF">2022-01-28T11:29:00Z</dcterms:modified>
</cp:coreProperties>
</file>