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0E57" w:rsidRDefault="00F20E57" w:rsidP="001A47F1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</w:pPr>
    </w:p>
    <w:p w:rsidR="009F3A5D" w:rsidRPr="003D61C7" w:rsidRDefault="00A400F0" w:rsidP="001A47F1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</w:pPr>
      <w:r w:rsidRPr="003D61C7"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  <w:t>РОССИЙСКАЯ ФЕДЕРАЦИЯ</w:t>
      </w:r>
    </w:p>
    <w:p w:rsidR="00A400F0" w:rsidRPr="003D61C7" w:rsidRDefault="00A400F0" w:rsidP="00A400F0">
      <w:pPr>
        <w:pStyle w:val="ac"/>
        <w:jc w:val="center"/>
        <w:rPr>
          <w:b/>
          <w:sz w:val="24"/>
          <w:szCs w:val="24"/>
          <w:lang w:val="ru-RU" w:eastAsia="x-none"/>
        </w:rPr>
      </w:pPr>
      <w:r w:rsidRPr="003D61C7">
        <w:rPr>
          <w:b/>
          <w:sz w:val="24"/>
          <w:szCs w:val="24"/>
          <w:lang w:val="ru-RU" w:eastAsia="x-none"/>
        </w:rPr>
        <w:t>АДМИНИСТРАЦИЯ ПРОЛЕТАРСКОГО СЕЛЬСКОГО ПОСЕЛЕНИЯ</w:t>
      </w:r>
    </w:p>
    <w:p w:rsidR="00A400F0" w:rsidRPr="003D61C7" w:rsidRDefault="00A400F0" w:rsidP="00A400F0">
      <w:pPr>
        <w:pStyle w:val="ac"/>
        <w:jc w:val="center"/>
        <w:rPr>
          <w:b/>
          <w:sz w:val="24"/>
          <w:szCs w:val="24"/>
          <w:lang w:val="ru-RU" w:eastAsia="x-none"/>
        </w:rPr>
      </w:pPr>
      <w:r w:rsidRPr="003D61C7">
        <w:rPr>
          <w:b/>
          <w:sz w:val="24"/>
          <w:szCs w:val="24"/>
          <w:lang w:val="ru-RU" w:eastAsia="x-none"/>
        </w:rPr>
        <w:t>КРАСНОСУЛИНСКОГО РАЙОНА РОСТОВСКОЙ ОБЛАСТИ</w:t>
      </w:r>
    </w:p>
    <w:p w:rsidR="009F3A5D" w:rsidRPr="003D61C7" w:rsidRDefault="009F3A5D" w:rsidP="009F3A5D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eastAsia="x-none"/>
        </w:rPr>
      </w:pPr>
    </w:p>
    <w:p w:rsidR="005A7FA1" w:rsidRDefault="005A7FA1" w:rsidP="009F3A5D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</w:pPr>
    </w:p>
    <w:p w:rsidR="009F3A5D" w:rsidRPr="003D61C7" w:rsidRDefault="009F3A5D" w:rsidP="009F3A5D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eastAsia="x-none"/>
        </w:rPr>
      </w:pPr>
      <w:r w:rsidRPr="003D61C7">
        <w:rPr>
          <w:rFonts w:ascii="Times New Roman" w:eastAsia="Times New Roman" w:hAnsi="Times New Roman"/>
          <w:b/>
          <w:i w:val="0"/>
          <w:spacing w:val="15"/>
          <w:sz w:val="24"/>
          <w:szCs w:val="24"/>
          <w:lang w:eastAsia="x-none"/>
        </w:rPr>
        <w:t>ПОСТАНОВЛЕНИЕ</w:t>
      </w:r>
    </w:p>
    <w:p w:rsidR="00B67387" w:rsidRDefault="00B67387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20E57" w:rsidRDefault="00F20E57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356243">
        <w:rPr>
          <w:rFonts w:ascii="Times New Roman" w:hAnsi="Times New Roman"/>
          <w:bCs/>
          <w:sz w:val="24"/>
          <w:szCs w:val="24"/>
        </w:rPr>
        <w:t>07</w:t>
      </w:r>
      <w:r w:rsidR="00001D3B">
        <w:rPr>
          <w:rFonts w:ascii="Times New Roman" w:hAnsi="Times New Roman"/>
          <w:bCs/>
          <w:sz w:val="24"/>
          <w:szCs w:val="24"/>
        </w:rPr>
        <w:t>.11</w:t>
      </w:r>
      <w:r w:rsidR="005A7FA1">
        <w:rPr>
          <w:rFonts w:ascii="Times New Roman" w:hAnsi="Times New Roman"/>
          <w:bCs/>
          <w:sz w:val="24"/>
          <w:szCs w:val="24"/>
        </w:rPr>
        <w:t>.</w:t>
      </w:r>
      <w:r w:rsidR="004E61E4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>2</w:t>
      </w:r>
      <w:r w:rsidR="0035624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F3A5D" w:rsidRPr="001A47F1">
        <w:rPr>
          <w:rFonts w:ascii="Times New Roman" w:hAnsi="Times New Roman"/>
          <w:bCs/>
          <w:sz w:val="24"/>
          <w:szCs w:val="24"/>
        </w:rPr>
        <w:t xml:space="preserve"> № </w:t>
      </w:r>
      <w:r w:rsidR="00356243">
        <w:rPr>
          <w:rFonts w:ascii="Times New Roman" w:hAnsi="Times New Roman"/>
          <w:bCs/>
          <w:sz w:val="24"/>
          <w:szCs w:val="24"/>
        </w:rPr>
        <w:t>323</w:t>
      </w:r>
    </w:p>
    <w:p w:rsidR="00D14C8A" w:rsidRDefault="00D14C8A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3A5D" w:rsidRPr="001A47F1" w:rsidRDefault="009F3A5D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A47F1">
        <w:rPr>
          <w:rFonts w:ascii="Times New Roman" w:hAnsi="Times New Roman"/>
          <w:bCs/>
          <w:sz w:val="24"/>
          <w:szCs w:val="24"/>
        </w:rPr>
        <w:t xml:space="preserve">х. </w:t>
      </w:r>
      <w:r w:rsidR="00A400F0" w:rsidRPr="001A47F1">
        <w:rPr>
          <w:rFonts w:ascii="Times New Roman" w:hAnsi="Times New Roman"/>
          <w:bCs/>
          <w:sz w:val="24"/>
          <w:szCs w:val="24"/>
        </w:rPr>
        <w:t>Пролетарка</w:t>
      </w:r>
    </w:p>
    <w:p w:rsidR="009F3A5D" w:rsidRPr="003554E5" w:rsidRDefault="009F3A5D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B025A" w:rsidRDefault="000B025A" w:rsidP="009F3A5D">
      <w:pPr>
        <w:tabs>
          <w:tab w:val="center" w:pos="3686"/>
          <w:tab w:val="right" w:pos="7938"/>
        </w:tabs>
        <w:spacing w:after="0" w:line="240" w:lineRule="auto"/>
        <w:ind w:right="4932"/>
        <w:jc w:val="both"/>
        <w:rPr>
          <w:rFonts w:ascii="Times New Roman" w:hAnsi="Times New Roman"/>
          <w:bCs/>
          <w:sz w:val="24"/>
          <w:szCs w:val="24"/>
        </w:rPr>
      </w:pPr>
    </w:p>
    <w:p w:rsidR="00D14C8A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</w:t>
      </w:r>
      <w:r w:rsidR="00E80A3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сновных направлениях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57E24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бюджетной</w:t>
      </w:r>
      <w:r w:rsidR="004E61E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E61E4"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налоговой 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политики</w:t>
      </w:r>
      <w:r w:rsid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14C8A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Пролетарского сельского </w:t>
      </w:r>
      <w:r w:rsidR="0016065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 </w:t>
      </w:r>
    </w:p>
    <w:p w:rsidR="000B025A" w:rsidRDefault="00D14C8A" w:rsidP="00D14C8A">
      <w:pPr>
        <w:suppressAutoHyphens w:val="0"/>
        <w:autoSpaceDE w:val="0"/>
        <w:spacing w:line="240" w:lineRule="auto"/>
        <w:ind w:firstLine="539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 202</w:t>
      </w:r>
      <w:r w:rsidR="0035624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35624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 202</w:t>
      </w:r>
      <w:r w:rsidR="0035624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годов</w:t>
      </w:r>
    </w:p>
    <w:p w:rsidR="00D14C8A" w:rsidRDefault="00D14C8A" w:rsidP="00D14C8A">
      <w:pPr>
        <w:suppressAutoHyphens w:val="0"/>
        <w:autoSpaceDE w:val="0"/>
        <w:spacing w:line="240" w:lineRule="auto"/>
        <w:ind w:firstLine="539"/>
        <w:jc w:val="center"/>
        <w:rPr>
          <w:rFonts w:ascii="Times New Roman" w:eastAsia="SimSun" w:hAnsi="Times New Roman" w:cs="Mangal"/>
          <w:kern w:val="3"/>
          <w:sz w:val="24"/>
          <w:szCs w:val="24"/>
          <w:lang w:bidi="hi-IN"/>
        </w:rPr>
      </w:pPr>
    </w:p>
    <w:p w:rsidR="000B025A" w:rsidRDefault="001A47F1" w:rsidP="00D14C8A">
      <w:pPr>
        <w:pStyle w:val="af4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184</w:t>
      </w:r>
      <w:r w:rsidRPr="001A47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</w:t>
      </w:r>
      <w:r w:rsid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</w:t>
      </w:r>
      <w:r w:rsidR="00096D3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 от 24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.08.2007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бюджетном процессе в муниципальном образовании «Пролетарское сельское поселение»», а также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2536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624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20E5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20E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62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56243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и сроков составления</w:t>
      </w:r>
      <w:r w:rsid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бюджета Пролетарского сельского поселения </w:t>
      </w:r>
      <w:proofErr w:type="spellStart"/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202</w:t>
      </w:r>
      <w:r w:rsidR="003562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</w:t>
      </w:r>
      <w:proofErr w:type="gramEnd"/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202</w:t>
      </w:r>
      <w:r w:rsidR="003562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35624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ст. 3</w:t>
      </w:r>
      <w:r w:rsidR="0035624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4C4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Пролетарское сельское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поселение», Администрация </w:t>
      </w:r>
      <w:r w:rsidR="004C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Пролетарского сельского 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0F1DFD" w:rsidRDefault="000F1DF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3A5D" w:rsidRPr="003554E5" w:rsidRDefault="009F3A5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  <w:r w:rsidRPr="003554E5">
        <w:rPr>
          <w:rFonts w:ascii="Times New Roman" w:hAnsi="Times New Roman"/>
          <w:sz w:val="24"/>
          <w:szCs w:val="24"/>
        </w:rPr>
        <w:t>ПОСТАНОВЛЯЕТ:</w:t>
      </w:r>
    </w:p>
    <w:p w:rsidR="009F3A5D" w:rsidRPr="003554E5" w:rsidRDefault="009F3A5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6742" w:rsidRPr="00806742" w:rsidRDefault="00806742" w:rsidP="00D14C8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1. Утвердить </w:t>
      </w:r>
      <w:r w:rsidR="00BC494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сновные направления бюджетной и налоговой политики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</w:t>
      </w:r>
      <w:r w:rsidR="00BC4940">
        <w:rPr>
          <w:rFonts w:ascii="Times New Roman" w:hAnsi="Times New Roman" w:cs="Times New Roman"/>
          <w:sz w:val="24"/>
          <w:szCs w:val="24"/>
          <w:lang w:eastAsia="ru-RU"/>
        </w:rPr>
        <w:t>поселения на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35624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35624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35624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годов</w:t>
      </w:r>
      <w:r w:rsidR="00D14C8A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>огласно приложению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6742" w:rsidRPr="00806742" w:rsidRDefault="00806742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2. Сектору экономики и финансов обеспечить разработку проекта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spellStart"/>
      <w:r w:rsidRPr="00806742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на основе 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сновных направлений бюджетной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налоговой политики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Пролетарского сельского п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 xml:space="preserve">оселения на 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35624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35624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35624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годов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4E61E4">
        <w:t xml:space="preserve"> </w:t>
      </w:r>
      <w:r w:rsidRPr="004E61E4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обнародования.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6742" w:rsidRPr="00806742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>. </w:t>
      </w:r>
      <w:proofErr w:type="gramStart"/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9F3A5D" w:rsidRDefault="009F3A5D" w:rsidP="009F3A5D">
      <w:pPr>
        <w:autoSpaceDE w:val="0"/>
        <w:ind w:firstLine="540"/>
        <w:rPr>
          <w:sz w:val="24"/>
          <w:szCs w:val="24"/>
        </w:rPr>
      </w:pPr>
    </w:p>
    <w:p w:rsidR="00356243" w:rsidRDefault="00356243" w:rsidP="009F3A5D">
      <w:pPr>
        <w:autoSpaceDE w:val="0"/>
        <w:ind w:firstLine="540"/>
        <w:rPr>
          <w:sz w:val="24"/>
          <w:szCs w:val="24"/>
        </w:rPr>
      </w:pPr>
    </w:p>
    <w:p w:rsidR="00D14C8A" w:rsidRPr="00D14C8A" w:rsidRDefault="00D14C8A" w:rsidP="00D14C8A">
      <w:pPr>
        <w:autoSpaceDE w:val="0"/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>Глава Администрации</w:t>
      </w:r>
    </w:p>
    <w:p w:rsidR="00E37258" w:rsidRPr="00D14C8A" w:rsidRDefault="00D14C8A" w:rsidP="00D14C8A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Пролетарского сельского псоеления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А.Н.Богатых</w:t>
      </w:r>
    </w:p>
    <w:p w:rsidR="009F3A5D" w:rsidRDefault="009F3A5D" w:rsidP="009F3A5D">
      <w:pPr>
        <w:autoSpaceDE w:val="0"/>
        <w:ind w:firstLine="540"/>
        <w:rPr>
          <w:sz w:val="24"/>
          <w:szCs w:val="24"/>
        </w:rPr>
      </w:pPr>
    </w:p>
    <w:p w:rsidR="009F3A5D" w:rsidRDefault="009F3A5D" w:rsidP="009F3A5D">
      <w:pPr>
        <w:autoSpaceDE w:val="0"/>
        <w:ind w:firstLine="540"/>
        <w:rPr>
          <w:sz w:val="24"/>
          <w:szCs w:val="24"/>
        </w:rPr>
      </w:pPr>
    </w:p>
    <w:p w:rsidR="00D14C8A" w:rsidRDefault="00D14C8A" w:rsidP="009F3A5D">
      <w:pPr>
        <w:autoSpaceDE w:val="0"/>
        <w:ind w:firstLine="540"/>
        <w:rPr>
          <w:sz w:val="24"/>
          <w:szCs w:val="24"/>
        </w:rPr>
      </w:pPr>
    </w:p>
    <w:p w:rsidR="009F3A5D" w:rsidRPr="003554E5" w:rsidRDefault="009F3A5D" w:rsidP="009F3A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06742" w:rsidRPr="00352176" w:rsidRDefault="00260D45" w:rsidP="00806742">
      <w:pPr>
        <w:pStyle w:val="af4"/>
        <w:ind w:left="5954"/>
        <w:jc w:val="both"/>
        <w:rPr>
          <w:rFonts w:ascii="Times New Roman" w:hAnsi="Times New Roman" w:cs="Times New Roman"/>
        </w:rPr>
      </w:pPr>
      <w:bookmarkStart w:id="0" w:name="Par17"/>
      <w:bookmarkEnd w:id="0"/>
      <w:r w:rsidRPr="00352176">
        <w:rPr>
          <w:rFonts w:ascii="Times New Roman" w:hAnsi="Times New Roman" w:cs="Times New Roman"/>
        </w:rPr>
        <w:t>Приложение</w:t>
      </w:r>
    </w:p>
    <w:p w:rsidR="00260D45" w:rsidRPr="00B515E2" w:rsidRDefault="00D14C8A" w:rsidP="00001D3B">
      <w:pPr>
        <w:pStyle w:val="af4"/>
        <w:ind w:left="595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к </w:t>
      </w:r>
      <w:r w:rsidR="00260D45" w:rsidRPr="00352176">
        <w:rPr>
          <w:rFonts w:ascii="Times New Roman" w:hAnsi="Times New Roman" w:cs="Times New Roman"/>
        </w:rPr>
        <w:t>постановлени</w:t>
      </w:r>
      <w:r w:rsidR="00001D3B">
        <w:rPr>
          <w:rFonts w:ascii="Times New Roman" w:hAnsi="Times New Roman" w:cs="Times New Roman"/>
        </w:rPr>
        <w:t>ю</w:t>
      </w:r>
      <w:r w:rsidR="00806742" w:rsidRPr="00352176">
        <w:rPr>
          <w:rFonts w:ascii="Times New Roman" w:hAnsi="Times New Roman" w:cs="Times New Roman"/>
        </w:rPr>
        <w:t xml:space="preserve"> </w:t>
      </w:r>
      <w:r w:rsidR="00260D45" w:rsidRPr="00352176">
        <w:rPr>
          <w:rFonts w:ascii="Times New Roman" w:hAnsi="Times New Roman" w:cs="Times New Roman"/>
        </w:rPr>
        <w:t>Администрации</w:t>
      </w:r>
      <w:r w:rsidR="00E27744" w:rsidRPr="00352176">
        <w:rPr>
          <w:rFonts w:ascii="Times New Roman" w:hAnsi="Times New Roman" w:cs="Times New Roman"/>
        </w:rPr>
        <w:t xml:space="preserve"> </w:t>
      </w:r>
      <w:r w:rsidR="003C10E5" w:rsidRPr="00352176">
        <w:rPr>
          <w:rFonts w:ascii="Times New Roman" w:hAnsi="Times New Roman" w:cs="Times New Roman"/>
        </w:rPr>
        <w:t xml:space="preserve">Пролетарского сельского поселения </w:t>
      </w:r>
      <w:r w:rsidR="00001D3B">
        <w:rPr>
          <w:rFonts w:ascii="Times New Roman" w:hAnsi="Times New Roman" w:cs="Times New Roman"/>
        </w:rPr>
        <w:t>0</w:t>
      </w:r>
      <w:r w:rsidR="00356243">
        <w:rPr>
          <w:rFonts w:ascii="Times New Roman" w:hAnsi="Times New Roman" w:cs="Times New Roman"/>
        </w:rPr>
        <w:t>7</w:t>
      </w:r>
      <w:r w:rsidR="00001D3B">
        <w:rPr>
          <w:rFonts w:ascii="Times New Roman" w:hAnsi="Times New Roman" w:cs="Times New Roman"/>
        </w:rPr>
        <w:t>.11</w:t>
      </w:r>
      <w:r w:rsidR="00F20E57">
        <w:rPr>
          <w:rFonts w:ascii="Times New Roman" w:hAnsi="Times New Roman" w:cs="Times New Roman"/>
        </w:rPr>
        <w:t>.202</w:t>
      </w:r>
      <w:r w:rsidR="00356243">
        <w:rPr>
          <w:rFonts w:ascii="Times New Roman" w:hAnsi="Times New Roman" w:cs="Times New Roman"/>
        </w:rPr>
        <w:t>2</w:t>
      </w:r>
      <w:r w:rsidR="00E4600B" w:rsidRPr="00352176">
        <w:rPr>
          <w:rFonts w:ascii="Times New Roman" w:hAnsi="Times New Roman" w:cs="Times New Roman"/>
        </w:rPr>
        <w:t xml:space="preserve"> №</w:t>
      </w:r>
      <w:r w:rsidR="00B20563" w:rsidRPr="00352176">
        <w:rPr>
          <w:rFonts w:ascii="Times New Roman" w:hAnsi="Times New Roman" w:cs="Times New Roman"/>
        </w:rPr>
        <w:t xml:space="preserve"> </w:t>
      </w:r>
      <w:r w:rsidR="00356243">
        <w:rPr>
          <w:rFonts w:ascii="Times New Roman" w:hAnsi="Times New Roman" w:cs="Times New Roman"/>
        </w:rPr>
        <w:t>323</w:t>
      </w:r>
    </w:p>
    <w:p w:rsidR="00AB1EF0" w:rsidRPr="00AB1EF0" w:rsidRDefault="00AB1EF0" w:rsidP="00AB1EF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06742" w:rsidRPr="003C10E5" w:rsidRDefault="0025363D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НАПРАВЛЕНИЯ</w:t>
      </w:r>
    </w:p>
    <w:p w:rsidR="00356243" w:rsidRDefault="00806742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бюджетной </w:t>
      </w:r>
      <w:r w:rsidR="003C10E5"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налоговой политики</w:t>
      </w:r>
      <w:r w:rsid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14C8A" w:rsidRDefault="00806742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Пролетар</w:t>
      </w:r>
      <w:r w:rsidR="00E80A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ского сельского поселения </w:t>
      </w:r>
    </w:p>
    <w:p w:rsidR="00806742" w:rsidRDefault="00D14C8A" w:rsidP="00D14C8A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3562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3562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3562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D14C8A" w:rsidRPr="00806742" w:rsidRDefault="00D14C8A" w:rsidP="00D14C8A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B632E" w:rsidRDefault="00F20E57" w:rsidP="002536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Настоящие О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сновные направления сформированы с учетом </w:t>
      </w:r>
      <w:r w:rsidR="00356243" w:rsidRP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основных приоритетов государственной политики 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Федерации, 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указов Президента Российской Федерации от 07.05.2018 № 204 «О национальных целях и стратегических задачах развития Российской Федерации на период до 2024 года», и от 21.07.2020 № 474 «О национальных целях развития Российской Федерации на период до 2030 года», итогов реализации бюдж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етной и налоговой политики в 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годах,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основных направлений</w:t>
      </w:r>
      <w:proofErr w:type="gramEnd"/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бюджетной, налоговой 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таможенно-тарифной политики Российской Федерации на 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годов, </w:t>
      </w:r>
      <w:r w:rsidR="00657E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сновных направлений бюджетной и налоговой политики Ростовской области на </w:t>
      </w:r>
      <w:r w:rsidR="00D14C8A" w:rsidRP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D14C8A" w:rsidRP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D14C8A" w:rsidRP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D14C8A" w:rsidRP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363D" w:rsidRPr="0025363D" w:rsidRDefault="001B632E" w:rsidP="002536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32E">
        <w:t xml:space="preserve"> 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Целью О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сновных направлений является определение условий и подходов, используемых для формирования проекта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на 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 и на плановый период 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годов.</w:t>
      </w:r>
    </w:p>
    <w:p w:rsidR="00867440" w:rsidRPr="00806742" w:rsidRDefault="00867440" w:rsidP="0025363D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B78C5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1. Основные итоги реализации </w:t>
      </w:r>
    </w:p>
    <w:p w:rsidR="00806742" w:rsidRPr="00806742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бюджетной и налоговой политики </w:t>
      </w:r>
      <w:r w:rsidR="000F0D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 20</w:t>
      </w:r>
      <w:r w:rsidR="00905B5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3562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0F0D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– 202</w:t>
      </w:r>
      <w:r w:rsidR="0035624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0F0D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годах</w:t>
      </w:r>
    </w:p>
    <w:p w:rsidR="00806742" w:rsidRPr="00806742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7E24" w:rsidRDefault="00DD5B5B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условиях постепенной адаптации экономики к принятым в 2020 году ограничительным мерам, связанным с распространением </w:t>
      </w:r>
      <w:proofErr w:type="spellStart"/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инфекции, в 2021 году продолжилась реализация бюджетной политики, направленной на достижение социальной стабильности и устойчивости бюджетной системы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7E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="00657E24" w:rsidRPr="00657E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D5B5B" w:rsidRDefault="00DD5B5B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Исполнение </w:t>
      </w:r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обеспечено в 2021 году с положительными результатами.</w:t>
      </w:r>
    </w:p>
    <w:p w:rsidR="00DD5B5B" w:rsidRDefault="00DD5B5B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доходам показатели исполнены в объеме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20 012,2</w:t>
      </w:r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с ростом от 2020 года 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59,8</w:t>
      </w:r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1A11" w:rsidRDefault="001D1A11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Собственные доходы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поступили в объеме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8 561,4</w:t>
      </w: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рублей, что выше плана на 7,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процента, с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уменьшением</w:t>
      </w: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2020 году 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1 245,7</w:t>
      </w: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или 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14,6</w:t>
      </w: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процента.</w:t>
      </w:r>
    </w:p>
    <w:p w:rsidR="00DD5B5B" w:rsidRDefault="00E8728A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расходам исполнение составило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20 735,7</w:t>
      </w: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или 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99,4</w:t>
      </w: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процента к плану и с ростом от 2020 года 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61,5</w:t>
      </w: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процента. По результатам исполнения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сложился дефицит в сумме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723,5</w:t>
      </w: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рублей.</w:t>
      </w:r>
    </w:p>
    <w:p w:rsidR="00D54A86" w:rsidRDefault="00D54A86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Увеличению налогового потенциала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Пролетарского сельского поселения</w:t>
      </w:r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способствовала проводимая налоговая политика за счет повышения инвестиционной активности, создания условий справедливой конкурентной среды, сокращения теневого сектора, совершенствования и оптимизации системы налогового администрирования, стимулирования развития малого и среднего предпринимательства через специальные налоговые режимы, сохранения всех предоставляемых эффективных налоговых льгот.</w:t>
      </w:r>
    </w:p>
    <w:p w:rsidR="00D54A86" w:rsidRDefault="00D54A86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сфере бюджетных расходов приоритетным направлением являлось финансовое обеспечение мероприятий, связанных с ликвидацией последствий распространения </w:t>
      </w:r>
      <w:proofErr w:type="spellStart"/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инфекции, реализация муниципальных программ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4A86" w:rsidRDefault="00D54A86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полном объеме выполнены обязательства перед гражданами в части предоставления законодательно установленных социальных выплат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4A86" w:rsidRDefault="00D54A86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2022 году с учетом обострения геополитической ситуации в Ростовской области </w:t>
      </w:r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обеспечена реализация Плана первоочередных действий по обеспечению устойчивого развития Ростовской области в условиях внешнего </w:t>
      </w:r>
      <w:proofErr w:type="spellStart"/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санкционного</w:t>
      </w:r>
      <w:proofErr w:type="spellEnd"/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давления, утвержденного распоряжением Губернатора Ростовской области от 12.03.2022 № 49.</w:t>
      </w:r>
    </w:p>
    <w:p w:rsidR="00D54A86" w:rsidRDefault="00D54A86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рамках его реализации первоначально принятые бюджетные параметры были переформатированы, создан финансовый резерв в размере до 3 процентов собственных налоговых и неналоговых доходов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на обеспечение первоочередных непредвиденных расходов, проведена оптимизация средств по отдельным направлениям.</w:t>
      </w:r>
    </w:p>
    <w:p w:rsidR="00E8728A" w:rsidRDefault="008E49DD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49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качестве дополнительных мер поддержки экономики были применены механизмы налогового стимулирования, сокращены сроки оплаты поставленной продукции (выполненных работ, оказанных услуг) по муниципальным контрактам, увеличены авансовые платежи.</w:t>
      </w:r>
    </w:p>
    <w:p w:rsidR="008E49DD" w:rsidRDefault="008E49DD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49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Реализация масштабных антикризисных мер, принятых на федеральном,  региональном и муниципальном уровнях, способствовала стабильности экономики и сохранению устойчивости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Пролетарского сельского поселения</w:t>
      </w:r>
      <w:r w:rsidRPr="008E49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49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8E49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8E49DD" w:rsidRDefault="008E49DD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49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 период I полугодия 2022 г. исполнение бюджета </w:t>
      </w:r>
      <w:r w:rsid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8E49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8E49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обеспечено с положительной динамикой относительно аналогичных показателей прошлого года.</w:t>
      </w:r>
    </w:p>
    <w:p w:rsidR="0039589C" w:rsidRDefault="0039589C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Доходы исполнены в сумме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9 098,5</w:t>
      </w:r>
      <w:r w:rsidRP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или 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23,1</w:t>
      </w:r>
      <w:r w:rsidRP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 к годовому плану, с ростом фактических поступлений на </w:t>
      </w:r>
      <w:r w:rsid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218,5</w:t>
      </w:r>
      <w:r w:rsidRP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</w:t>
      </w:r>
      <w:r w:rsid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В том числе собственные налоговые и неналоговые поступления составили </w:t>
      </w:r>
      <w:r w:rsid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4 412,3</w:t>
      </w:r>
      <w:r w:rsidRP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с ростом от аналогичного периода прошлого года на </w:t>
      </w:r>
      <w:r w:rsid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136,9</w:t>
      </w:r>
      <w:r w:rsidRP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</w:t>
      </w:r>
      <w:r w:rsid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Расходы исполнены в объеме </w:t>
      </w:r>
      <w:r w:rsid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8 421,5</w:t>
      </w:r>
      <w:r w:rsidRP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или на </w:t>
      </w:r>
      <w:r w:rsid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20,7</w:t>
      </w:r>
      <w:r w:rsidRP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</w:t>
      </w:r>
      <w:r w:rsid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плану, с ростом к I полугодию 2021 г. на </w:t>
      </w:r>
      <w:r w:rsid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73,5</w:t>
      </w:r>
      <w:r w:rsidRPr="003958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процента.</w:t>
      </w:r>
    </w:p>
    <w:p w:rsidR="00494D56" w:rsidRDefault="00494D56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условиях внешнего </w:t>
      </w:r>
      <w:proofErr w:type="spellStart"/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санкционного</w:t>
      </w:r>
      <w:proofErr w:type="spellEnd"/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давления организовано взаимодействие с крупнейшими налогоплательщиками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своевременного получения информации, позволяющей оперативно оценивать складывающуюся экономическую ситуацию.</w:t>
      </w:r>
    </w:p>
    <w:p w:rsidR="00E8728A" w:rsidRDefault="00494D56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Главным приоритетом бюджетной политики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по-прежнему остается сбережение здоровья и благополучия людей. Расходы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соци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альную сферу составляют более 7,0</w:t>
      </w:r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процентов всех расходов.</w:t>
      </w:r>
    </w:p>
    <w:p w:rsidR="00494D56" w:rsidRPr="00494D56" w:rsidRDefault="00494D56" w:rsidP="00494D56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Бюджетными параметрами учтены ассигнования на выполнение поручений Президента Российской Федерации о дополнительных мерах социальной поддержки населения.</w:t>
      </w:r>
    </w:p>
    <w:p w:rsidR="00494D56" w:rsidRDefault="00494D56" w:rsidP="00494D56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Обеспечено увеличение социальных выплат и повышение заработной платы работникам бюджетной сферы в связи с увеличением с 1 июня 2022 г. на 10 процентов величины прожиточного минимума и минимального </w:t>
      </w:r>
      <w:proofErr w:type="gramStart"/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размера оплаты труда</w:t>
      </w:r>
      <w:proofErr w:type="gramEnd"/>
      <w:r w:rsidRPr="00494D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4D56" w:rsidRDefault="007624AD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Учтены расходы на удорожание объектов строительства, реконструкции, капитального ремонта муниципальной собственности, что обусловлено ростом цен на строительные материалы в связи с дефицитом сырья, нарушением поставок, изменением логистики в условиях </w:t>
      </w:r>
      <w:proofErr w:type="spellStart"/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санкционных</w:t>
      </w:r>
      <w:proofErr w:type="spellEnd"/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ограничений.</w:t>
      </w:r>
    </w:p>
    <w:p w:rsidR="007624AD" w:rsidRDefault="007624AD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необходимом объеме запланированы средства на обеспечение расходных обязательств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реализуемых на условиях </w:t>
      </w:r>
      <w:proofErr w:type="spellStart"/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средств из федерального и областного бюджетов.</w:t>
      </w:r>
      <w:proofErr w:type="gramEnd"/>
    </w:p>
    <w:p w:rsidR="007624AD" w:rsidRPr="007624AD" w:rsidRDefault="007624AD" w:rsidP="007624AD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упрощения и ускорения бюджетных процедур в соответствии с Федеральным законом от 09.03.2022 № 53-ФЗ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 применяется механизм внесения изменений в сводную бюджетную роспись без внесения изменений в решение о бюджете на цели обеспечения мероприятий</w:t>
      </w:r>
      <w:proofErr w:type="gramEnd"/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связи с геополитической обстановкой и на иные цели, определенные Правительством Ростовской области и Администрацией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24AD" w:rsidRDefault="007624AD" w:rsidP="007624AD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итогам I полугодия 2022 г. социальные обязательства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выполнены в полном объеме.</w:t>
      </w:r>
    </w:p>
    <w:p w:rsidR="00FE6012" w:rsidRDefault="00FE6012" w:rsidP="00FE6012">
      <w:pPr>
        <w:tabs>
          <w:tab w:val="left" w:pos="268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367F" w:rsidRDefault="00BA367F" w:rsidP="00650030">
      <w:pPr>
        <w:tabs>
          <w:tab w:val="left" w:pos="2680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367F" w:rsidRDefault="00BA367F" w:rsidP="00650030">
      <w:pPr>
        <w:tabs>
          <w:tab w:val="left" w:pos="2680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367F" w:rsidRDefault="00BA367F" w:rsidP="00650030">
      <w:pPr>
        <w:tabs>
          <w:tab w:val="left" w:pos="2680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1BEF" w:rsidRDefault="00806742" w:rsidP="00650030">
      <w:pPr>
        <w:tabs>
          <w:tab w:val="left" w:pos="2680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003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 Основные цели и задачи бюджетной</w:t>
      </w:r>
      <w:r w:rsid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A63A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 н</w:t>
      </w:r>
      <w:r w:rsidR="00B94FE4" w:rsidRPr="0065003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алоговой политики </w:t>
      </w:r>
    </w:p>
    <w:p w:rsidR="00806742" w:rsidRPr="00650030" w:rsidRDefault="00591BEF" w:rsidP="00650030">
      <w:pPr>
        <w:tabs>
          <w:tab w:val="left" w:pos="2680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на 202</w:t>
      </w:r>
      <w:r w:rsidR="00FD51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FD51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 202</w:t>
      </w:r>
      <w:r w:rsidR="00FD51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774CE7" w:rsidRPr="00806742" w:rsidRDefault="00774CE7" w:rsidP="00806742">
      <w:pPr>
        <w:tabs>
          <w:tab w:val="left" w:pos="268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0030" w:rsidRDefault="003F7462" w:rsidP="00591BE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F7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Бюджетная и налоговая политика</w:t>
      </w:r>
      <w:r w:rsid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Пролетарского сельского поселения</w:t>
      </w:r>
      <w:r w:rsidRPr="003F7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591BEF" w:rsidRP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591BEF" w:rsidRP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 и 2025</w:t>
      </w:r>
      <w:r w:rsidR="00591BEF" w:rsidRP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512C" w:rsidRP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будет соответствовать основным направлениям бюджетной, налоговой и таможенно-тарифной политики Российской Федерации, основным направлениям бюджетной и налоговой политики Ростовской области, сконцентрирована на реализации задач, поставленных Президентом Российской Федерации,  Губернатором Ростовской области и Главой Администрации </w:t>
      </w:r>
      <w:r w:rsid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="00FD512C" w:rsidRP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D512C" w:rsidRDefault="00FD512C" w:rsidP="00591BE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определена важность сохранения устойчивости и сбалансированности бюджетной системы.</w:t>
      </w:r>
    </w:p>
    <w:p w:rsidR="00E20C10" w:rsidRPr="00E20C10" w:rsidRDefault="00E20C10" w:rsidP="00E20C1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0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числе главных национальных целей развития страны на указанный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период определены: сохранение населения, здоровье и благополучие людей, создание ком</w:t>
      </w:r>
      <w:r w:rsid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фортной и безопасной среды для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жизни, и возможностей для самореализации и рас</w:t>
      </w:r>
      <w:r w:rsid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крытия таланта каждого человека, </w:t>
      </w:r>
      <w:r w:rsidR="00FD512C" w:rsidRP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также условий для достойного, эффективного труда и успешного предпринимательства, внедрение цифровой трансформации.</w:t>
      </w:r>
    </w:p>
    <w:p w:rsidR="00591BEF" w:rsidRDefault="000E3E90" w:rsidP="000E3E9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Параметры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CB28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CB28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202</w:t>
      </w:r>
      <w:r w:rsidR="00CB28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 </w:t>
      </w:r>
      <w:r w:rsidR="00CB28EE" w:rsidRPr="00CB28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сформированы на основе прогноза социально-экономического развития </w:t>
      </w:r>
      <w:r w:rsidR="00CB28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="00CB28EE" w:rsidRPr="00CB28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2023 – 2025 годы с учетом предусмотренных основных показателей развития экономики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28EE" w:rsidRDefault="00CB28EE" w:rsidP="000E3E9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28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соглашением о предоставлении дотаций на выравнивание бюджетной обеспеченности из областного бюджета.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CB28EE" w:rsidRDefault="00CB28EE" w:rsidP="000E3E9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E3E90" w:rsidRDefault="00566844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6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 Налоговая политика </w:t>
      </w:r>
      <w:r w:rsidR="00232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</w:t>
      </w:r>
      <w:r w:rsidR="0023223D" w:rsidRPr="00232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566844" w:rsidRDefault="000E3E90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5A2E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5A2E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5A2E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</w:p>
    <w:p w:rsidR="0023223D" w:rsidRDefault="0023223D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Пролетарском сельском поселении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на 2023 год и на плановый период до 2025 года сохраняется курс на стимулирование экономической и инвестиционной активности и развитие доходного потенциала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экономического роста.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поставленных целей и задач будет основываться на следующих приоритетах:</w:t>
      </w:r>
    </w:p>
    <w:p w:rsidR="005A2EEF" w:rsidRPr="005A2EEF" w:rsidRDefault="005A2EEF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1. Реализация существующего комплекса мер, направленных на формирование благоприятного инвестиционного климата и развитие конкурентоспособной инновационной экономики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A2EEF" w:rsidRPr="005A2EEF" w:rsidRDefault="005A2EEF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2. Содействие занятости населения и создание благоприятных налоговых условий, способствующих развитию предпринимательской активности и легализации бизнеса </w:t>
      </w:r>
      <w:proofErr w:type="spellStart"/>
      <w:r w:rsidRPr="005A2EEF">
        <w:rPr>
          <w:rFonts w:ascii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граждан.</w:t>
      </w:r>
    </w:p>
    <w:p w:rsidR="005A2EEF" w:rsidRDefault="005A2EEF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>3. Обеспечение комфортных налоговых условий для отдельных категорий населения, нуждающихся в государственной поддержке.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В трехлетней перспективе будет продолжена работа по укреплению доходной базы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5A2EEF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за счет наращивания стабильных доходных источников и мобилизации в бюджет имеющихся резервов.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36E8" w:rsidRPr="002A36E8" w:rsidRDefault="002A36E8" w:rsidP="006B5F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2A36E8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A36E8">
        <w:rPr>
          <w:rFonts w:ascii="Times New Roman" w:hAnsi="Times New Roman" w:cs="Times New Roman"/>
          <w:sz w:val="24"/>
          <w:szCs w:val="24"/>
          <w:lang w:eastAsia="ru-RU"/>
        </w:rPr>
        <w:t>. Основные направления бюджетной политики</w:t>
      </w:r>
    </w:p>
    <w:p w:rsidR="002F489B" w:rsidRDefault="002A36E8" w:rsidP="006B5F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36E8">
        <w:rPr>
          <w:rFonts w:ascii="Times New Roman" w:hAnsi="Times New Roman" w:cs="Times New Roman"/>
          <w:sz w:val="24"/>
          <w:szCs w:val="24"/>
          <w:lang w:eastAsia="ru-RU"/>
        </w:rPr>
        <w:t>в области социальной сферы</w:t>
      </w:r>
    </w:p>
    <w:p w:rsidR="00566844" w:rsidRDefault="00566844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845" w:rsidRDefault="009C3845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числе основных подходов бюджетной политики в области социальной сферы предусмотрено увеличение уровня доходов граждан.</w:t>
      </w:r>
    </w:p>
    <w:p w:rsidR="009C3845" w:rsidRDefault="009C3845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Повышение оплаты труда работникам бюджетной сферы планируется согласно указ</w:t>
      </w:r>
      <w:r w:rsidR="00E54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Президента Российской Федерации от 07.05.2012 № 597 «О мероприятиях по реализации государственной социальной политики» с учетом необходимости сохранения соотношения </w:t>
      </w:r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средней заработной платы отдельных категорий работников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 на 2023 – 2025</w:t>
      </w:r>
      <w:proofErr w:type="gramEnd"/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годы.</w:t>
      </w:r>
    </w:p>
    <w:p w:rsidR="009C3845" w:rsidRDefault="00B701D7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ежегодного </w:t>
      </w:r>
      <w:proofErr w:type="gramStart"/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повышения оплаты труда работников муниципальных учреждений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 которые не распространяется действие указов Президента Российской Федерации 2012 года, будет предусмотрена индексация расходов на уровень инфляции в 2023 – 2025 годах, утвержденный прогнозом социально-экономического развития Ростовской области на 2023 – 2025 годы.</w:t>
      </w:r>
    </w:p>
    <w:p w:rsidR="009C3845" w:rsidRDefault="00B701D7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планируемым внесением изменений  в статью 1 Федерального закона от 19.06.2000 № 82-ФЗ «О минимальном </w:t>
      </w:r>
      <w:proofErr w:type="gramStart"/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размере оплаты труда</w:t>
      </w:r>
      <w:proofErr w:type="gramEnd"/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будет предусмотрено повышение расходов на заработную плату низкооплачиваемых работников.</w:t>
      </w:r>
    </w:p>
    <w:p w:rsidR="00B701D7" w:rsidRPr="00B701D7" w:rsidRDefault="00B701D7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Бюджетная политика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Пролетарском сельском поселении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будет предусматривать все меры социальной поддержки граждан и повышение качества услуг в отраслях социальной сферы.</w:t>
      </w:r>
    </w:p>
    <w:p w:rsidR="00B701D7" w:rsidRDefault="00B701D7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этих целях в рамках финансового обеспечения учреждений в отраслях социальной сферы в условиях удорожания цен планируется индексация затрат на приобретение материальных запасов исходя из уровня инфляции согласно прогнозу социально-экономического развития Ростовской области на 2023 – 2025 годы.</w:t>
      </w:r>
    </w:p>
    <w:p w:rsidR="009C3845" w:rsidRDefault="009C3845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Социальная политика</w:t>
      </w: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2585" w:rsidRDefault="00EE2585" w:rsidP="00EE258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сфере социальной политики приоритетным направлением остается,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и прежде</w:t>
      </w:r>
      <w:r w:rsidRPr="00EE2585">
        <w:t xml:space="preserve">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выплат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ежемесячной доплаты к государственной пенсии  лицам, замещавшим выборные муниципальные должности и должности  муниципальной службы в Пролетарском сельском поселении.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Размер выплаты будет доведен до размера фиксированной выплаты к страховой пенсии по старости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E54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E54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6C2B67" w:rsidRDefault="006C2B67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2B67" w:rsidRDefault="006C2B67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Культура</w:t>
      </w:r>
    </w:p>
    <w:p w:rsidR="00462CBC" w:rsidRDefault="00462CBC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62CBC" w:rsidRDefault="00462CBC" w:rsidP="00462CB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Продолжится финансовое обеспечение деятельности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муниципальных бюджетных учреждений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культуры, проведение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мероприятий в области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619C" w:rsidRDefault="00462CBC" w:rsidP="0028619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Расходы направлены на финансовое обеспечение выполнения муниципального задания муниципального бюджетного учреждения культуры «Пролетарский  СДК», в том числе на реализацию Указа Президента Российской Федерации от 07.05.2012 № 597 в части повышения заработной платы работникам учреждений культуры.</w:t>
      </w:r>
      <w:proofErr w:type="gramEnd"/>
    </w:p>
    <w:p w:rsidR="00EE2585" w:rsidRDefault="0028619C" w:rsidP="0028619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Пролетарском сельском поселении </w:t>
      </w:r>
      <w:r w:rsidRPr="002861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созданы условия для удовлетворения потребностей населения в культурно-досуговой деятельности, предоставлены возможности для духовного развития; повышен творческий потенциал самодеятельных коллективов народного творчества.</w:t>
      </w: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A4FE5" w:rsidRDefault="007A4FE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A4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A4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A4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Физическая культура и спорт</w:t>
      </w:r>
    </w:p>
    <w:p w:rsidR="007A4FE5" w:rsidRDefault="007A4FE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6EC" w:rsidRDefault="007A4FE5" w:rsidP="007A4FE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В данной сфере предусмотрена </w:t>
      </w:r>
      <w:r w:rsidRPr="007A4FE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организаци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>я</w:t>
      </w:r>
      <w:r w:rsidRPr="007A4FE5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и проведение физкультурных и спортивных мероприятий в Пролетарском сельском поселении</w:t>
      </w:r>
      <w:r w:rsidR="001506E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, а так же подготовка спортсменов Пролетарского сельского поселения к участию в районных и областных соревнованиях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</w:p>
    <w:p w:rsidR="007A4FE5" w:rsidRDefault="007A4FE5" w:rsidP="007A4FE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Для этих целей запланировано приобретение наградной продукции и </w:t>
      </w:r>
      <w:r w:rsidR="007220B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спортивного инвентаря.</w:t>
      </w:r>
    </w:p>
    <w:p w:rsidR="007928B5" w:rsidRDefault="007928B5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3A27" w:rsidRPr="00863A27" w:rsidRDefault="00863A27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</w:t>
      </w: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Национальная экономика и </w:t>
      </w: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модернизация</w:t>
      </w:r>
    </w:p>
    <w:p w:rsidR="00863A27" w:rsidRDefault="00863A27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жилищно-коммунального хозяйства</w:t>
      </w:r>
    </w:p>
    <w:p w:rsidR="003A55C9" w:rsidRDefault="003A55C9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3A27" w:rsidRDefault="003A55C9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</w:t>
      </w:r>
      <w:r w:rsidRPr="003A5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775710" w:rsidRPr="007757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Транспорт и дорожное хозяйство</w:t>
      </w:r>
    </w:p>
    <w:p w:rsidR="00863A27" w:rsidRDefault="00863A27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62755" w:rsidRPr="00462755" w:rsidRDefault="00462755" w:rsidP="004627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Планирование расходов на дорожное хозяйство осуществляется на основании Решения Собрания депутатов Пролетарского сельского поселения от 28.05.2018 № 78 «О создании муниципального дорожного фонда Пролетарского сельского поселения».</w:t>
      </w:r>
    </w:p>
    <w:p w:rsidR="00462755" w:rsidRPr="00462755" w:rsidRDefault="00462755" w:rsidP="004627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бюджете поселения на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4E5497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предусмотрены межбюджетные трансферты, перечисляемые</w:t>
      </w:r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бюджета </w:t>
      </w:r>
      <w:proofErr w:type="spellStart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>Красносулинского</w:t>
      </w:r>
      <w:proofErr w:type="spellEnd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бюджету Пролетарского сельского поселения и направляемые на финансирование расходов, связанных с передачей </w:t>
      </w:r>
      <w:proofErr w:type="gramStart"/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осуществления части полномочий</w:t>
      </w:r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органов местного самоуправления муниципального</w:t>
      </w:r>
      <w:proofErr w:type="gramEnd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образования «</w:t>
      </w:r>
      <w:proofErr w:type="spellStart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>Красносулинский</w:t>
      </w:r>
      <w:proofErr w:type="spellEnd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район» органу местного самоуправления «Пролетарское сельское поселение»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, в том числе:</w:t>
      </w:r>
    </w:p>
    <w:p w:rsidR="00462755" w:rsidRPr="00462755" w:rsidRDefault="00462755" w:rsidP="004627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ремонт и содержание автомобильных дорог общего пользования местного значения и искусственных сооружений </w:t>
      </w:r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на мероприятия по организации дорожного движения.</w:t>
      </w:r>
    </w:p>
    <w:p w:rsidR="00775710" w:rsidRDefault="00775710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3B75" w:rsidRPr="00C03B75" w:rsidRDefault="00C03B75" w:rsidP="00C03B75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</w:t>
      </w:r>
      <w:r w:rsidRPr="00C03B75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03B75">
        <w:rPr>
          <w:rFonts w:ascii="Times New Roman" w:hAnsi="Times New Roman" w:cs="Times New Roman"/>
          <w:sz w:val="24"/>
          <w:szCs w:val="24"/>
          <w:lang w:eastAsia="ru-RU"/>
        </w:rPr>
        <w:t>. Жилищно-коммунальное хозяйство</w:t>
      </w:r>
    </w:p>
    <w:p w:rsidR="00775710" w:rsidRDefault="00775710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F79C8" w:rsidRP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79C8"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 w:rsidR="004E549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F79C8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4E549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F79C8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4E549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F79C8">
        <w:rPr>
          <w:rFonts w:ascii="Times New Roman" w:hAnsi="Times New Roman" w:cs="Times New Roman"/>
          <w:sz w:val="24"/>
          <w:szCs w:val="24"/>
          <w:lang w:eastAsia="ru-RU"/>
        </w:rPr>
        <w:t xml:space="preserve"> годов планируется значительная поддержка жилищно-коммунального хозяйства, в том числе </w:t>
      </w:r>
      <w:proofErr w:type="gramStart"/>
      <w:r w:rsidRPr="008F79C8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F79C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F79C8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организацию уличного освещения, содержание и ремонт объектов уличного освещения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F79C8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187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мероприятия по содержанию и ремонту объектов благоустройства и мест общего пользования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C1187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hAnsi="Times New Roman" w:cs="Times New Roman"/>
          <w:sz w:val="24"/>
          <w:szCs w:val="24"/>
          <w:lang w:eastAsia="ru-RU"/>
        </w:rPr>
        <w:t>мероприятия по уборке мусора и несанкционированных свалок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C1187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hAnsi="Times New Roman" w:cs="Times New Roman"/>
          <w:sz w:val="24"/>
          <w:szCs w:val="24"/>
          <w:lang w:eastAsia="ru-RU"/>
        </w:rPr>
        <w:t>имущественный взнос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28B5" w:rsidRPr="004051B4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3. Повышение эффективности</w:t>
      </w:r>
      <w:r w:rsidR="005E4EA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proofErr w:type="spellStart"/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приоритизация</w:t>
      </w:r>
      <w:proofErr w:type="spellEnd"/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бюджетных расходов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приоритизации</w:t>
      </w:r>
      <w:proofErr w:type="spellEnd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повышения эффективности использования финансовых ресурсов.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Главным приоритетом при планировании и исполнении расходов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является обеспечение всех конституционных и законодательно установленных обязательств государства перед гражданами в полном объеме.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создания условий для эффективного использования средств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и мобилизации ресурсов продолжится применение следующих основных подходов: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расходных обязательств с учетом </w:t>
      </w:r>
      <w:proofErr w:type="gramStart"/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переформатирования структуры расходов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proofErr w:type="gramEnd"/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исходя из установленных приоритетов;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бюджета</w:t>
      </w:r>
      <w:r w:rsidR="00212A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основе муниципальных программ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реструктуризации бюджетной сети, при условии сохранения качества и объемов муниципальных услуг;</w:t>
      </w:r>
    </w:p>
    <w:p w:rsidR="007928B5" w:rsidRPr="00951936" w:rsidRDefault="004E5497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неустановление</w:t>
      </w:r>
      <w:proofErr w:type="spellEnd"/>
      <w:r w:rsidR="007928B5"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активное привлечение внебюджетных ресурсов, направление средств от приносящей доход 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том числе на повышение оплаты труда отдельным категориям работников, поименованных в указах Президента</w:t>
      </w:r>
      <w:r w:rsidR="00EB1D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2012 года;</w:t>
      </w:r>
    </w:p>
    <w:p w:rsidR="00EB1D7E" w:rsidRPr="00951936" w:rsidRDefault="00EB1D7E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B1D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совершенствование межбюджетных отношений.</w:t>
      </w:r>
    </w:p>
    <w:p w:rsid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AA9" w:rsidRPr="004051B4" w:rsidRDefault="00212AA9" w:rsidP="00212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b/>
          <w:sz w:val="24"/>
          <w:szCs w:val="24"/>
          <w:lang w:eastAsia="ru-RU"/>
        </w:rPr>
        <w:t>4. Основные подходы</w:t>
      </w:r>
      <w:r w:rsidR="003564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51B4">
        <w:rPr>
          <w:rFonts w:ascii="Times New Roman" w:hAnsi="Times New Roman" w:cs="Times New Roman"/>
          <w:b/>
          <w:sz w:val="24"/>
          <w:szCs w:val="24"/>
          <w:lang w:eastAsia="ru-RU"/>
        </w:rPr>
        <w:t>к формированию межбюджетных отношений</w:t>
      </w:r>
    </w:p>
    <w:p w:rsidR="00212AA9" w:rsidRPr="00951936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AA9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Политика в сфере межбюджетных отношений</w:t>
      </w:r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 будут направлены на содействие сбалансированности бюджета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, повышение эффективности организации </w:t>
      </w:r>
      <w:r w:rsidRPr="004051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бюджетного процесса на муниципальном уровне, обеспечение </w:t>
      </w:r>
      <w:proofErr w:type="gramStart"/>
      <w:r w:rsidRPr="004051B4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расходованием бюджетных средств.</w:t>
      </w:r>
    </w:p>
    <w:p w:rsidR="00212AA9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sz w:val="24"/>
          <w:szCs w:val="24"/>
          <w:lang w:eastAsia="ru-RU"/>
        </w:rPr>
        <w:t>Приоритетным направлением деятельности будет являться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Указом Президента Российской Федерации от 07.05.2018 № 204.</w:t>
      </w:r>
    </w:p>
    <w:p w:rsidR="00212AA9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092A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повышения открытости и общественного участия граждан в управлении общественными финансами продолжится практика планирования бюджетных ассигнований в форме инициативного бюджетирования при непосредственном участии жителей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Pr="001A092A">
        <w:rPr>
          <w:rFonts w:ascii="Times New Roman" w:hAnsi="Times New Roman" w:cs="Times New Roman"/>
          <w:sz w:val="24"/>
          <w:szCs w:val="24"/>
          <w:lang w:eastAsia="ru-RU"/>
        </w:rPr>
        <w:t xml:space="preserve"> в решении вопросов местного значения. </w:t>
      </w:r>
    </w:p>
    <w:p w:rsidR="00212AA9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изменениями в Бюджетный кодекс Российской Федерации формирование межбюджетных отношений будет осуществляться с учетом уточнения бюджетных полномочий муниципальных образований, форм, порядков и условий предоставления межбюджетных трансфертов, подходов, связанных с ограничениями по организации бюджетного процесса на муниципальном уровне, </w:t>
      </w:r>
      <w:proofErr w:type="gramStart"/>
      <w:r w:rsidRPr="004051B4">
        <w:rPr>
          <w:rFonts w:ascii="Times New Roman" w:hAnsi="Times New Roman" w:cs="Times New Roman"/>
          <w:sz w:val="24"/>
          <w:szCs w:val="24"/>
          <w:lang w:eastAsia="ru-RU"/>
        </w:rPr>
        <w:t>контролем за</w:t>
      </w:r>
      <w:proofErr w:type="gramEnd"/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 их исполнением и применением мер ответственности к нарушителям.   </w:t>
      </w:r>
    </w:p>
    <w:p w:rsid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FB4" w:rsidRPr="00BF0807" w:rsidRDefault="00BF0807" w:rsidP="007873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CE3FB4" w:rsidRPr="00CE3F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Обеспечение сбалансированности бюджета </w:t>
      </w:r>
    </w:p>
    <w:p w:rsidR="00CE3FB4" w:rsidRPr="00CE3FB4" w:rsidRDefault="00CE3FB4" w:rsidP="007873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CE3FB4">
        <w:rPr>
          <w:rFonts w:ascii="Times New Roman" w:hAnsi="Times New Roman" w:cs="Times New Roman"/>
          <w:b/>
          <w:sz w:val="24"/>
          <w:szCs w:val="24"/>
          <w:lang w:eastAsia="ru-RU"/>
        </w:rPr>
        <w:t>Красносулинского</w:t>
      </w:r>
      <w:proofErr w:type="spellEnd"/>
      <w:r w:rsidRPr="00CE3F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EA1" w:rsidRDefault="005E4EA1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В условиях </w:t>
      </w:r>
      <w:proofErr w:type="spellStart"/>
      <w:r w:rsidRPr="005E4EA1">
        <w:rPr>
          <w:rFonts w:ascii="Times New Roman" w:hAnsi="Times New Roman" w:cs="Times New Roman"/>
          <w:sz w:val="24"/>
          <w:szCs w:val="24"/>
          <w:lang w:eastAsia="ru-RU"/>
        </w:rPr>
        <w:t>санкционного</w:t>
      </w:r>
      <w:proofErr w:type="spellEnd"/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 давления, внешних и финансовых ограничений особая роль отводится мероприятиям по обеспечению бюджетной стабильности и сбалансированности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5E4EA1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Бюджетная политика будет направлена на обеспечение сбалансированности бюджета </w:t>
      </w:r>
      <w:r w:rsidR="00BF0807"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CE3FB4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5E4EA1" w:rsidRPr="00CE3FB4" w:rsidRDefault="005E4EA1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неопределенностью на финансовых рынках осуществление рыночных заимствований планируется осуществлять в минимальном объеме, рассчитывая в первую очередь на собственные доходы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5E4EA1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В условиях превышения расходов над доходами основным источником финансирования дефицита бюджета </w:t>
      </w:r>
      <w:r w:rsidR="00BF0807"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CE3FB4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района, обеспечивающим его сбалансированность, будут выступать заемные средства.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t>Привлечение заемных сре</w:t>
      </w:r>
      <w:proofErr w:type="gramStart"/>
      <w:r w:rsidRPr="00CE3FB4">
        <w:rPr>
          <w:rFonts w:ascii="Times New Roman" w:hAnsi="Times New Roman" w:cs="Times New Roman"/>
          <w:sz w:val="24"/>
          <w:szCs w:val="24"/>
          <w:lang w:eastAsia="ru-RU"/>
        </w:rPr>
        <w:t>дств пл</w:t>
      </w:r>
      <w:proofErr w:type="gramEnd"/>
      <w:r w:rsidRPr="00CE3FB4">
        <w:rPr>
          <w:rFonts w:ascii="Times New Roman" w:hAnsi="Times New Roman" w:cs="Times New Roman"/>
          <w:sz w:val="24"/>
          <w:szCs w:val="24"/>
          <w:lang w:eastAsia="ru-RU"/>
        </w:rPr>
        <w:t>анируется осуществлять в пределах необходимой потребности при минимизации расходов на их обслуживание.</w:t>
      </w:r>
    </w:p>
    <w:p w:rsid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 инструментом обеспечения сбалансированности будут являться </w:t>
      </w:r>
      <w:r w:rsidR="00BF0807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бюджетные </w:t>
      </w:r>
      <w:r w:rsidRPr="00CE3FB4">
        <w:rPr>
          <w:rFonts w:ascii="Times New Roman" w:hAnsi="Times New Roman" w:cs="Times New Roman"/>
          <w:sz w:val="24"/>
          <w:szCs w:val="24"/>
          <w:lang w:eastAsia="ru-RU"/>
        </w:rPr>
        <w:t>кредиты. Привлечение кредитных ресурсов будет осуществляться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E4EA1" w:rsidRPr="00CE3FB4" w:rsidRDefault="005E4EA1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ликвидностью средств на едином счете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5E4EA1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будет также осуществляться с учетом эффективного управления остатками средств на едином счете бюджета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Пролетарского сельского поселения</w:t>
      </w:r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4EA1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23223D"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Совершенствование системы </w:t>
      </w:r>
      <w:proofErr w:type="gramStart"/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внутреннего</w:t>
      </w:r>
      <w:proofErr w:type="gramEnd"/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</w:t>
      </w:r>
    </w:p>
    <w:p w:rsidR="0023223D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финансового контроля и контроля финансового органа в сфере закупок</w:t>
      </w:r>
    </w:p>
    <w:p w:rsidR="0023223D" w:rsidRPr="0023223D" w:rsidRDefault="0023223D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</w:t>
      </w:r>
      <w:r w:rsid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внутреннего муниципального</w:t>
      </w:r>
      <w:r w:rsid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финансового</w:t>
      </w: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контроля</w:t>
      </w:r>
      <w:r w:rsid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37DE0" w:rsidRPr="00137DE0">
        <w:t xml:space="preserve"> </w:t>
      </w:r>
      <w:r w:rsidR="00137DE0" w:rsidRP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также применение ведомственных стандартов внутреннего муниципального финансового контроля</w:t>
      </w: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подотчетности (подконтрольности) бюджетных расходов;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применение </w:t>
      </w:r>
      <w:proofErr w:type="gramStart"/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риск-ориентированного</w:t>
      </w:r>
      <w:proofErr w:type="gramEnd"/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подхода к планированию и осуществлению контрольной деятельности;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реализации задач внутреннего муниципального финансового контроля на всех этапах бюджетного процесса;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методологической базы осуществления </w:t>
      </w:r>
      <w:r w:rsid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внутреннего </w:t>
      </w: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финансового контроля, учет и обобщение результатов контрольной деятельности;</w:t>
      </w:r>
    </w:p>
    <w:p w:rsid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повышение степени ответственности главных распорядителей и получателей за </w:t>
      </w:r>
      <w:r w:rsidR="005E4E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расходованием бюджетных средств;</w:t>
      </w:r>
    </w:p>
    <w:p w:rsidR="005E4EA1" w:rsidRDefault="005E4EA1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4E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</w:t>
      </w:r>
      <w:proofErr w:type="gramStart"/>
      <w:r w:rsidRPr="005E4E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5E4E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соответствием вносимой в реестр контрактов информации, в том числе: в части реквизитов счета заказчика и поставщика; места поставки товара, выполнения работ, оказания услуг; информации о банковском или казначейском сопровождении контракта; о возможности одностороннего отказа от исполнения контракта; </w:t>
      </w:r>
      <w:proofErr w:type="gramStart"/>
      <w:r w:rsidRPr="005E4E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удержании суммы не исполненных поставщиком (подрядчиком, исполнителем) требований об уплате неустоек 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</w:t>
      </w:r>
      <w:proofErr w:type="gramEnd"/>
      <w:r w:rsidRPr="005E4E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Дополнительные функции по </w:t>
      </w:r>
      <w:proofErr w:type="gramStart"/>
      <w:r w:rsidRPr="005E4E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5E4E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соответствием вносимой в реестр контрактов информации в части реквизитов счета поставщика планируется с 1 июля 2023 года.  </w:t>
      </w:r>
    </w:p>
    <w:p w:rsidR="00AB169B" w:rsidRPr="00AB169B" w:rsidRDefault="00AB169B" w:rsidP="00AB169B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4E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BF0807" w:rsidRDefault="00BF0807" w:rsidP="0023223D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BF0807" w:rsidSect="006D77D7">
      <w:footerReference w:type="default" r:id="rId9"/>
      <w:pgSz w:w="11907" w:h="16840"/>
      <w:pgMar w:top="568" w:right="851" w:bottom="567" w:left="1304" w:header="283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0B1" w:rsidRDefault="006500B1">
      <w:pPr>
        <w:spacing w:after="0" w:line="240" w:lineRule="auto"/>
      </w:pPr>
      <w:r>
        <w:separator/>
      </w:r>
    </w:p>
  </w:endnote>
  <w:endnote w:type="continuationSeparator" w:id="0">
    <w:p w:rsidR="006500B1" w:rsidRDefault="00650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DC" w:rsidRDefault="004626DC">
    <w:pPr>
      <w:pStyle w:val="af2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0B1" w:rsidRDefault="006500B1">
      <w:pPr>
        <w:spacing w:after="0" w:line="240" w:lineRule="auto"/>
      </w:pPr>
      <w:r>
        <w:separator/>
      </w:r>
    </w:p>
  </w:footnote>
  <w:footnote w:type="continuationSeparator" w:id="0">
    <w:p w:rsidR="006500B1" w:rsidRDefault="00650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4"/>
    <w:rsid w:val="0000110F"/>
    <w:rsid w:val="00001D3B"/>
    <w:rsid w:val="00014DB9"/>
    <w:rsid w:val="00017F75"/>
    <w:rsid w:val="000368BD"/>
    <w:rsid w:val="00044A74"/>
    <w:rsid w:val="00044EDC"/>
    <w:rsid w:val="00044EF7"/>
    <w:rsid w:val="000506DA"/>
    <w:rsid w:val="0005143B"/>
    <w:rsid w:val="00053C01"/>
    <w:rsid w:val="000564FE"/>
    <w:rsid w:val="00062E7B"/>
    <w:rsid w:val="00071172"/>
    <w:rsid w:val="00071B49"/>
    <w:rsid w:val="00073B23"/>
    <w:rsid w:val="00094DD1"/>
    <w:rsid w:val="00096C24"/>
    <w:rsid w:val="00096D35"/>
    <w:rsid w:val="00096D42"/>
    <w:rsid w:val="000A1961"/>
    <w:rsid w:val="000A2B3A"/>
    <w:rsid w:val="000A6BE5"/>
    <w:rsid w:val="000B025A"/>
    <w:rsid w:val="000C2113"/>
    <w:rsid w:val="000C59E9"/>
    <w:rsid w:val="000D3A61"/>
    <w:rsid w:val="000D5902"/>
    <w:rsid w:val="000E1523"/>
    <w:rsid w:val="000E3E90"/>
    <w:rsid w:val="000F0DE1"/>
    <w:rsid w:val="000F1DFD"/>
    <w:rsid w:val="000F4B64"/>
    <w:rsid w:val="000F5A2E"/>
    <w:rsid w:val="000F66A6"/>
    <w:rsid w:val="0011169F"/>
    <w:rsid w:val="00113260"/>
    <w:rsid w:val="00115B34"/>
    <w:rsid w:val="00123D90"/>
    <w:rsid w:val="00125B10"/>
    <w:rsid w:val="00130E5E"/>
    <w:rsid w:val="00137DE0"/>
    <w:rsid w:val="001443FC"/>
    <w:rsid w:val="001506EC"/>
    <w:rsid w:val="00154039"/>
    <w:rsid w:val="00154C26"/>
    <w:rsid w:val="00157480"/>
    <w:rsid w:val="00160653"/>
    <w:rsid w:val="00167B0E"/>
    <w:rsid w:val="00171013"/>
    <w:rsid w:val="0017333F"/>
    <w:rsid w:val="00193FBF"/>
    <w:rsid w:val="001A092A"/>
    <w:rsid w:val="001A47F1"/>
    <w:rsid w:val="001A50BE"/>
    <w:rsid w:val="001B1251"/>
    <w:rsid w:val="001B632E"/>
    <w:rsid w:val="001C153D"/>
    <w:rsid w:val="001D013C"/>
    <w:rsid w:val="001D1A11"/>
    <w:rsid w:val="001D2484"/>
    <w:rsid w:val="001D2A89"/>
    <w:rsid w:val="001F4E85"/>
    <w:rsid w:val="001F60D2"/>
    <w:rsid w:val="00203EB4"/>
    <w:rsid w:val="0020528F"/>
    <w:rsid w:val="00212AA9"/>
    <w:rsid w:val="00213455"/>
    <w:rsid w:val="00223CB8"/>
    <w:rsid w:val="00226BF1"/>
    <w:rsid w:val="00227FC8"/>
    <w:rsid w:val="0023223D"/>
    <w:rsid w:val="00242379"/>
    <w:rsid w:val="002424B3"/>
    <w:rsid w:val="00252703"/>
    <w:rsid w:val="0025363D"/>
    <w:rsid w:val="0026069E"/>
    <w:rsid w:val="00260D45"/>
    <w:rsid w:val="002677C0"/>
    <w:rsid w:val="0027109F"/>
    <w:rsid w:val="00272946"/>
    <w:rsid w:val="00274FB0"/>
    <w:rsid w:val="00284695"/>
    <w:rsid w:val="00284ED3"/>
    <w:rsid w:val="0028619C"/>
    <w:rsid w:val="00286327"/>
    <w:rsid w:val="002904C5"/>
    <w:rsid w:val="002971D5"/>
    <w:rsid w:val="002A36E8"/>
    <w:rsid w:val="002A4559"/>
    <w:rsid w:val="002A726B"/>
    <w:rsid w:val="002C64EC"/>
    <w:rsid w:val="002D645F"/>
    <w:rsid w:val="002E35F3"/>
    <w:rsid w:val="002E475A"/>
    <w:rsid w:val="002F13A3"/>
    <w:rsid w:val="002F2A32"/>
    <w:rsid w:val="002F489B"/>
    <w:rsid w:val="0030413B"/>
    <w:rsid w:val="00311197"/>
    <w:rsid w:val="00317F8C"/>
    <w:rsid w:val="003410E0"/>
    <w:rsid w:val="003454D0"/>
    <w:rsid w:val="00352176"/>
    <w:rsid w:val="00356243"/>
    <w:rsid w:val="00356447"/>
    <w:rsid w:val="0036343B"/>
    <w:rsid w:val="00363A6A"/>
    <w:rsid w:val="00363F52"/>
    <w:rsid w:val="00370DB8"/>
    <w:rsid w:val="0038095D"/>
    <w:rsid w:val="0038383B"/>
    <w:rsid w:val="00385D41"/>
    <w:rsid w:val="00387A36"/>
    <w:rsid w:val="003931CB"/>
    <w:rsid w:val="0039589C"/>
    <w:rsid w:val="003A0A75"/>
    <w:rsid w:val="003A5078"/>
    <w:rsid w:val="003A55C9"/>
    <w:rsid w:val="003A61E0"/>
    <w:rsid w:val="003C10E5"/>
    <w:rsid w:val="003D61C7"/>
    <w:rsid w:val="003D6AAA"/>
    <w:rsid w:val="003E1B70"/>
    <w:rsid w:val="003F0242"/>
    <w:rsid w:val="003F7462"/>
    <w:rsid w:val="004051B4"/>
    <w:rsid w:val="00411888"/>
    <w:rsid w:val="00425440"/>
    <w:rsid w:val="004362DF"/>
    <w:rsid w:val="004406E8"/>
    <w:rsid w:val="00440D7C"/>
    <w:rsid w:val="00451E21"/>
    <w:rsid w:val="00460D2E"/>
    <w:rsid w:val="004626DC"/>
    <w:rsid w:val="00462755"/>
    <w:rsid w:val="00462CBC"/>
    <w:rsid w:val="00466969"/>
    <w:rsid w:val="004721C1"/>
    <w:rsid w:val="00475842"/>
    <w:rsid w:val="00485B1E"/>
    <w:rsid w:val="00487AC2"/>
    <w:rsid w:val="00494D56"/>
    <w:rsid w:val="00497729"/>
    <w:rsid w:val="004A28BE"/>
    <w:rsid w:val="004A302B"/>
    <w:rsid w:val="004B0114"/>
    <w:rsid w:val="004B1038"/>
    <w:rsid w:val="004B22D3"/>
    <w:rsid w:val="004B6354"/>
    <w:rsid w:val="004C48F8"/>
    <w:rsid w:val="004D3D12"/>
    <w:rsid w:val="004D3F62"/>
    <w:rsid w:val="004E2187"/>
    <w:rsid w:val="004E5497"/>
    <w:rsid w:val="004E61E4"/>
    <w:rsid w:val="004E6B29"/>
    <w:rsid w:val="004F5C43"/>
    <w:rsid w:val="004F5F23"/>
    <w:rsid w:val="004F6A19"/>
    <w:rsid w:val="00502817"/>
    <w:rsid w:val="005063BC"/>
    <w:rsid w:val="00512276"/>
    <w:rsid w:val="00520C77"/>
    <w:rsid w:val="0052696C"/>
    <w:rsid w:val="00535E28"/>
    <w:rsid w:val="00536200"/>
    <w:rsid w:val="00537E96"/>
    <w:rsid w:val="005434B8"/>
    <w:rsid w:val="00551494"/>
    <w:rsid w:val="00553B37"/>
    <w:rsid w:val="00566844"/>
    <w:rsid w:val="005731AA"/>
    <w:rsid w:val="00577A7D"/>
    <w:rsid w:val="00577D68"/>
    <w:rsid w:val="0058069D"/>
    <w:rsid w:val="00591BEF"/>
    <w:rsid w:val="005A090E"/>
    <w:rsid w:val="005A2EEF"/>
    <w:rsid w:val="005A3192"/>
    <w:rsid w:val="005A7FA1"/>
    <w:rsid w:val="005B0547"/>
    <w:rsid w:val="005B4A9F"/>
    <w:rsid w:val="005C088B"/>
    <w:rsid w:val="005C1945"/>
    <w:rsid w:val="005C68D0"/>
    <w:rsid w:val="005D0510"/>
    <w:rsid w:val="005D74F2"/>
    <w:rsid w:val="005E0DFF"/>
    <w:rsid w:val="005E4B39"/>
    <w:rsid w:val="005E4EA1"/>
    <w:rsid w:val="005E6326"/>
    <w:rsid w:val="005F22E6"/>
    <w:rsid w:val="005F7CFC"/>
    <w:rsid w:val="006050D2"/>
    <w:rsid w:val="006063F1"/>
    <w:rsid w:val="00607D36"/>
    <w:rsid w:val="006236A6"/>
    <w:rsid w:val="006300EF"/>
    <w:rsid w:val="006332A1"/>
    <w:rsid w:val="00634146"/>
    <w:rsid w:val="00637187"/>
    <w:rsid w:val="00640F04"/>
    <w:rsid w:val="00644B04"/>
    <w:rsid w:val="006466E5"/>
    <w:rsid w:val="00650030"/>
    <w:rsid w:val="006500B1"/>
    <w:rsid w:val="00651246"/>
    <w:rsid w:val="0065353B"/>
    <w:rsid w:val="00654698"/>
    <w:rsid w:val="00657E24"/>
    <w:rsid w:val="006644DE"/>
    <w:rsid w:val="00673497"/>
    <w:rsid w:val="00676CA3"/>
    <w:rsid w:val="00677FEA"/>
    <w:rsid w:val="00681C37"/>
    <w:rsid w:val="006840C8"/>
    <w:rsid w:val="00684310"/>
    <w:rsid w:val="006A3D1E"/>
    <w:rsid w:val="006B245E"/>
    <w:rsid w:val="006B24C4"/>
    <w:rsid w:val="006B3569"/>
    <w:rsid w:val="006B5F45"/>
    <w:rsid w:val="006C1100"/>
    <w:rsid w:val="006C2B67"/>
    <w:rsid w:val="006D02D4"/>
    <w:rsid w:val="006D77D7"/>
    <w:rsid w:val="006E562F"/>
    <w:rsid w:val="006E5A2E"/>
    <w:rsid w:val="007014A7"/>
    <w:rsid w:val="0070162E"/>
    <w:rsid w:val="00704721"/>
    <w:rsid w:val="00710637"/>
    <w:rsid w:val="00717F5B"/>
    <w:rsid w:val="00720C99"/>
    <w:rsid w:val="007220B0"/>
    <w:rsid w:val="007253AC"/>
    <w:rsid w:val="007403D4"/>
    <w:rsid w:val="00741CC9"/>
    <w:rsid w:val="00760039"/>
    <w:rsid w:val="00760E25"/>
    <w:rsid w:val="007624AD"/>
    <w:rsid w:val="007672E4"/>
    <w:rsid w:val="00771E5B"/>
    <w:rsid w:val="00774CE7"/>
    <w:rsid w:val="00775710"/>
    <w:rsid w:val="00775A49"/>
    <w:rsid w:val="00781B98"/>
    <w:rsid w:val="00781F71"/>
    <w:rsid w:val="00783920"/>
    <w:rsid w:val="00787352"/>
    <w:rsid w:val="007874BC"/>
    <w:rsid w:val="007928B5"/>
    <w:rsid w:val="007A1B2D"/>
    <w:rsid w:val="007A3E69"/>
    <w:rsid w:val="007A4B50"/>
    <w:rsid w:val="007A4FE5"/>
    <w:rsid w:val="007B652B"/>
    <w:rsid w:val="007B7FDC"/>
    <w:rsid w:val="007D4DED"/>
    <w:rsid w:val="007E501F"/>
    <w:rsid w:val="007F0408"/>
    <w:rsid w:val="007F4F17"/>
    <w:rsid w:val="00806742"/>
    <w:rsid w:val="0082561B"/>
    <w:rsid w:val="00840A5E"/>
    <w:rsid w:val="00845F58"/>
    <w:rsid w:val="00846A0C"/>
    <w:rsid w:val="0085242B"/>
    <w:rsid w:val="00863A27"/>
    <w:rsid w:val="00863ED3"/>
    <w:rsid w:val="00867440"/>
    <w:rsid w:val="00881FB1"/>
    <w:rsid w:val="00892B46"/>
    <w:rsid w:val="008A5DD5"/>
    <w:rsid w:val="008B3B42"/>
    <w:rsid w:val="008B6781"/>
    <w:rsid w:val="008B6C6F"/>
    <w:rsid w:val="008C15FF"/>
    <w:rsid w:val="008D0807"/>
    <w:rsid w:val="008D6631"/>
    <w:rsid w:val="008E454A"/>
    <w:rsid w:val="008E4754"/>
    <w:rsid w:val="008E49DD"/>
    <w:rsid w:val="008F0753"/>
    <w:rsid w:val="008F1811"/>
    <w:rsid w:val="008F3CBC"/>
    <w:rsid w:val="008F5D81"/>
    <w:rsid w:val="008F79C8"/>
    <w:rsid w:val="008F7CAD"/>
    <w:rsid w:val="00905B51"/>
    <w:rsid w:val="00912D1B"/>
    <w:rsid w:val="009176F5"/>
    <w:rsid w:val="009330E1"/>
    <w:rsid w:val="009477BA"/>
    <w:rsid w:val="00947928"/>
    <w:rsid w:val="009512F7"/>
    <w:rsid w:val="00951936"/>
    <w:rsid w:val="0095734A"/>
    <w:rsid w:val="00966544"/>
    <w:rsid w:val="00977438"/>
    <w:rsid w:val="009832D7"/>
    <w:rsid w:val="009833C2"/>
    <w:rsid w:val="009845A4"/>
    <w:rsid w:val="00986BAE"/>
    <w:rsid w:val="00987451"/>
    <w:rsid w:val="00993A3E"/>
    <w:rsid w:val="009A1F04"/>
    <w:rsid w:val="009A2F88"/>
    <w:rsid w:val="009A405A"/>
    <w:rsid w:val="009B6D12"/>
    <w:rsid w:val="009B78C5"/>
    <w:rsid w:val="009C1187"/>
    <w:rsid w:val="009C3845"/>
    <w:rsid w:val="009E009E"/>
    <w:rsid w:val="009E1F1D"/>
    <w:rsid w:val="009F3A5D"/>
    <w:rsid w:val="00A043AE"/>
    <w:rsid w:val="00A155D4"/>
    <w:rsid w:val="00A2257F"/>
    <w:rsid w:val="00A258CC"/>
    <w:rsid w:val="00A25E48"/>
    <w:rsid w:val="00A27E59"/>
    <w:rsid w:val="00A3440A"/>
    <w:rsid w:val="00A35CB5"/>
    <w:rsid w:val="00A400F0"/>
    <w:rsid w:val="00A421AD"/>
    <w:rsid w:val="00A45AEA"/>
    <w:rsid w:val="00A46BC0"/>
    <w:rsid w:val="00A55DDB"/>
    <w:rsid w:val="00A6436B"/>
    <w:rsid w:val="00A70BB4"/>
    <w:rsid w:val="00A726B2"/>
    <w:rsid w:val="00A76C3B"/>
    <w:rsid w:val="00A87148"/>
    <w:rsid w:val="00A91ACD"/>
    <w:rsid w:val="00A93694"/>
    <w:rsid w:val="00AA1E67"/>
    <w:rsid w:val="00AA6317"/>
    <w:rsid w:val="00AA63A6"/>
    <w:rsid w:val="00AA6744"/>
    <w:rsid w:val="00AB169B"/>
    <w:rsid w:val="00AB1EF0"/>
    <w:rsid w:val="00AB4DE7"/>
    <w:rsid w:val="00AB7309"/>
    <w:rsid w:val="00AC0A89"/>
    <w:rsid w:val="00AC1607"/>
    <w:rsid w:val="00AC4A7C"/>
    <w:rsid w:val="00AC7C60"/>
    <w:rsid w:val="00AD546B"/>
    <w:rsid w:val="00AF27CC"/>
    <w:rsid w:val="00AF4E9C"/>
    <w:rsid w:val="00AF7471"/>
    <w:rsid w:val="00AF7AFE"/>
    <w:rsid w:val="00B01AC8"/>
    <w:rsid w:val="00B12EC3"/>
    <w:rsid w:val="00B160B5"/>
    <w:rsid w:val="00B20563"/>
    <w:rsid w:val="00B27931"/>
    <w:rsid w:val="00B35759"/>
    <w:rsid w:val="00B41590"/>
    <w:rsid w:val="00B438A3"/>
    <w:rsid w:val="00B44033"/>
    <w:rsid w:val="00B45830"/>
    <w:rsid w:val="00B515E2"/>
    <w:rsid w:val="00B53EEB"/>
    <w:rsid w:val="00B67387"/>
    <w:rsid w:val="00B701D7"/>
    <w:rsid w:val="00B701F7"/>
    <w:rsid w:val="00B751CC"/>
    <w:rsid w:val="00B7619B"/>
    <w:rsid w:val="00B771C2"/>
    <w:rsid w:val="00B77B9A"/>
    <w:rsid w:val="00B830EF"/>
    <w:rsid w:val="00B94FE4"/>
    <w:rsid w:val="00BA367F"/>
    <w:rsid w:val="00BA413B"/>
    <w:rsid w:val="00BC0932"/>
    <w:rsid w:val="00BC1EE0"/>
    <w:rsid w:val="00BC33E9"/>
    <w:rsid w:val="00BC365C"/>
    <w:rsid w:val="00BC4940"/>
    <w:rsid w:val="00BD761B"/>
    <w:rsid w:val="00BE1787"/>
    <w:rsid w:val="00BE1DA6"/>
    <w:rsid w:val="00BE2CD8"/>
    <w:rsid w:val="00BF0807"/>
    <w:rsid w:val="00C03B75"/>
    <w:rsid w:val="00C03F34"/>
    <w:rsid w:val="00C23FF2"/>
    <w:rsid w:val="00C25C6F"/>
    <w:rsid w:val="00C263A2"/>
    <w:rsid w:val="00C31158"/>
    <w:rsid w:val="00C324E0"/>
    <w:rsid w:val="00C326C7"/>
    <w:rsid w:val="00C406FA"/>
    <w:rsid w:val="00C44DD9"/>
    <w:rsid w:val="00C476A5"/>
    <w:rsid w:val="00C520BE"/>
    <w:rsid w:val="00C52234"/>
    <w:rsid w:val="00C66440"/>
    <w:rsid w:val="00C71B3C"/>
    <w:rsid w:val="00C8045D"/>
    <w:rsid w:val="00C80C02"/>
    <w:rsid w:val="00C8154C"/>
    <w:rsid w:val="00C833C9"/>
    <w:rsid w:val="00C86C5A"/>
    <w:rsid w:val="00C87770"/>
    <w:rsid w:val="00C90381"/>
    <w:rsid w:val="00CA0449"/>
    <w:rsid w:val="00CA319F"/>
    <w:rsid w:val="00CA400E"/>
    <w:rsid w:val="00CB25AF"/>
    <w:rsid w:val="00CB28EE"/>
    <w:rsid w:val="00CC1624"/>
    <w:rsid w:val="00CC52C1"/>
    <w:rsid w:val="00CC664B"/>
    <w:rsid w:val="00CC66FE"/>
    <w:rsid w:val="00CE1176"/>
    <w:rsid w:val="00CE3FB4"/>
    <w:rsid w:val="00CE430E"/>
    <w:rsid w:val="00CF36AE"/>
    <w:rsid w:val="00D10DE4"/>
    <w:rsid w:val="00D11869"/>
    <w:rsid w:val="00D1283F"/>
    <w:rsid w:val="00D14915"/>
    <w:rsid w:val="00D14C8A"/>
    <w:rsid w:val="00D20915"/>
    <w:rsid w:val="00D315BD"/>
    <w:rsid w:val="00D35922"/>
    <w:rsid w:val="00D41C45"/>
    <w:rsid w:val="00D47353"/>
    <w:rsid w:val="00D54000"/>
    <w:rsid w:val="00D54A86"/>
    <w:rsid w:val="00D553BC"/>
    <w:rsid w:val="00D7168E"/>
    <w:rsid w:val="00D84AF7"/>
    <w:rsid w:val="00D85CD8"/>
    <w:rsid w:val="00D8706D"/>
    <w:rsid w:val="00D87713"/>
    <w:rsid w:val="00D91138"/>
    <w:rsid w:val="00D940AF"/>
    <w:rsid w:val="00DB348B"/>
    <w:rsid w:val="00DD5B5B"/>
    <w:rsid w:val="00DD7BEA"/>
    <w:rsid w:val="00DE1375"/>
    <w:rsid w:val="00DF5ABD"/>
    <w:rsid w:val="00E04AF3"/>
    <w:rsid w:val="00E20A22"/>
    <w:rsid w:val="00E20C10"/>
    <w:rsid w:val="00E214DC"/>
    <w:rsid w:val="00E21DC2"/>
    <w:rsid w:val="00E224C8"/>
    <w:rsid w:val="00E27744"/>
    <w:rsid w:val="00E352C4"/>
    <w:rsid w:val="00E35816"/>
    <w:rsid w:val="00E37258"/>
    <w:rsid w:val="00E378F2"/>
    <w:rsid w:val="00E41599"/>
    <w:rsid w:val="00E4600B"/>
    <w:rsid w:val="00E512FA"/>
    <w:rsid w:val="00E546EB"/>
    <w:rsid w:val="00E56CFE"/>
    <w:rsid w:val="00E629CD"/>
    <w:rsid w:val="00E639D1"/>
    <w:rsid w:val="00E70A35"/>
    <w:rsid w:val="00E7508A"/>
    <w:rsid w:val="00E80A39"/>
    <w:rsid w:val="00E80E84"/>
    <w:rsid w:val="00E8717E"/>
    <w:rsid w:val="00E8728A"/>
    <w:rsid w:val="00E959D2"/>
    <w:rsid w:val="00EB1D7E"/>
    <w:rsid w:val="00EB40F0"/>
    <w:rsid w:val="00EB51D2"/>
    <w:rsid w:val="00EC759B"/>
    <w:rsid w:val="00ED167F"/>
    <w:rsid w:val="00EE2489"/>
    <w:rsid w:val="00EE2585"/>
    <w:rsid w:val="00EE4533"/>
    <w:rsid w:val="00EF1E92"/>
    <w:rsid w:val="00EF4683"/>
    <w:rsid w:val="00EF5662"/>
    <w:rsid w:val="00EF5C7F"/>
    <w:rsid w:val="00EF7B4B"/>
    <w:rsid w:val="00F0545E"/>
    <w:rsid w:val="00F12C4F"/>
    <w:rsid w:val="00F20E57"/>
    <w:rsid w:val="00F32078"/>
    <w:rsid w:val="00F6570B"/>
    <w:rsid w:val="00F90E71"/>
    <w:rsid w:val="00F927C9"/>
    <w:rsid w:val="00F92A2B"/>
    <w:rsid w:val="00FA673C"/>
    <w:rsid w:val="00FC2827"/>
    <w:rsid w:val="00FC6F40"/>
    <w:rsid w:val="00FC73FB"/>
    <w:rsid w:val="00FD512C"/>
    <w:rsid w:val="00FD672E"/>
    <w:rsid w:val="00FE2A84"/>
    <w:rsid w:val="00FE6012"/>
    <w:rsid w:val="00FF16A5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9">
    <w:name w:val="Знак Знак9"/>
    <w:basedOn w:val="10"/>
  </w:style>
  <w:style w:type="character" w:customStyle="1" w:styleId="8">
    <w:name w:val="Знак Знак8"/>
    <w:basedOn w:val="10"/>
  </w:style>
  <w:style w:type="character" w:customStyle="1" w:styleId="13">
    <w:name w:val="Знак Знак13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</w:style>
  <w:style w:type="character" w:customStyle="1" w:styleId="5">
    <w:name w:val="Знак Знак5"/>
    <w:rPr>
      <w:sz w:val="28"/>
      <w:szCs w:val="28"/>
    </w:rPr>
  </w:style>
  <w:style w:type="character" w:customStyle="1" w:styleId="21">
    <w:name w:val="Основной текст с отступом 2 Знак1"/>
    <w:basedOn w:val="10"/>
  </w:style>
  <w:style w:type="character" w:customStyle="1" w:styleId="4">
    <w:name w:val="Знак Знак4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Знак Знак3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Pr>
      <w:b w:val="0"/>
      <w:bCs w:val="0"/>
      <w:color w:val="106BBE"/>
      <w:sz w:val="26"/>
      <w:szCs w:val="26"/>
    </w:rPr>
  </w:style>
  <w:style w:type="character" w:styleId="a8">
    <w:name w:val="FollowedHyperlink"/>
    <w:rPr>
      <w:color w:val="800080"/>
      <w:u w:val="single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0"/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f"/>
    <w:qFormat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val="x-none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4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5">
    <w:name w:val="Body Text Indent"/>
    <w:basedOn w:val="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709"/>
      <w:jc w:val="both"/>
    </w:pPr>
    <w:rPr>
      <w:sz w:val="28"/>
      <w:szCs w:val="28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link w:val="af6"/>
    <w:qFormat/>
    <w:pPr>
      <w:jc w:val="center"/>
    </w:pPr>
    <w:rPr>
      <w:rFonts w:cs="Times New Roman"/>
      <w:i/>
      <w:iCs/>
      <w:lang w:val="x-none"/>
    </w:rPr>
  </w:style>
  <w:style w:type="paragraph" w:styleId="af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7">
    <w:name w:val="Знак1 Знак Знак Знак"/>
    <w:basedOn w:val="a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8">
    <w:name w:val="List Paragraph"/>
    <w:basedOn w:val="a"/>
    <w:qFormat/>
    <w:pPr>
      <w:ind w:left="708"/>
    </w:p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211">
    <w:name w:val="Основной текст 21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  <w:lang w:val="x-none"/>
    </w:rPr>
  </w:style>
  <w:style w:type="paragraph" w:customStyle="1" w:styleId="310">
    <w:name w:val="Основной текст 31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18">
    <w:name w:val="Знак1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280" w:after="280"/>
    </w:pPr>
  </w:style>
  <w:style w:type="paragraph" w:styleId="afd">
    <w:name w:val="Normal (Web)"/>
    <w:basedOn w:val="a"/>
    <w:pPr>
      <w:spacing w:before="280" w:after="280"/>
    </w:pPr>
  </w:style>
  <w:style w:type="character" w:customStyle="1" w:styleId="af3">
    <w:name w:val="Нижний колонтитул Знак"/>
    <w:link w:val="af2"/>
    <w:uiPriority w:val="99"/>
    <w:rsid w:val="008E4754"/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8E4754"/>
    <w:rPr>
      <w:rFonts w:ascii="Arial" w:eastAsia="Arial" w:hAnsi="Arial" w:cs="Arial"/>
      <w:lang w:eastAsia="zh-CN" w:bidi="ar-SA"/>
    </w:rPr>
  </w:style>
  <w:style w:type="character" w:customStyle="1" w:styleId="af6">
    <w:name w:val="Подзаголовок Знак"/>
    <w:link w:val="af"/>
    <w:rsid w:val="009F3A5D"/>
    <w:rPr>
      <w:rFonts w:ascii="Arial" w:eastAsia="SimSun" w:hAnsi="Arial" w:cs="Mangal"/>
      <w:i/>
      <w:iCs/>
      <w:sz w:val="28"/>
      <w:szCs w:val="28"/>
      <w:lang w:eastAsia="zh-CN"/>
    </w:rPr>
  </w:style>
  <w:style w:type="character" w:customStyle="1" w:styleId="FontStyle24">
    <w:name w:val="Font Style24"/>
    <w:rsid w:val="00537E9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1">
    <w:name w:val="Верхний колонтитул Знак"/>
    <w:link w:val="af0"/>
    <w:uiPriority w:val="99"/>
    <w:rsid w:val="001A47F1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9">
    <w:name w:val="Знак Знак9"/>
    <w:basedOn w:val="10"/>
  </w:style>
  <w:style w:type="character" w:customStyle="1" w:styleId="8">
    <w:name w:val="Знак Знак8"/>
    <w:basedOn w:val="10"/>
  </w:style>
  <w:style w:type="character" w:customStyle="1" w:styleId="13">
    <w:name w:val="Знак Знак13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</w:style>
  <w:style w:type="character" w:customStyle="1" w:styleId="5">
    <w:name w:val="Знак Знак5"/>
    <w:rPr>
      <w:sz w:val="28"/>
      <w:szCs w:val="28"/>
    </w:rPr>
  </w:style>
  <w:style w:type="character" w:customStyle="1" w:styleId="21">
    <w:name w:val="Основной текст с отступом 2 Знак1"/>
    <w:basedOn w:val="10"/>
  </w:style>
  <w:style w:type="character" w:customStyle="1" w:styleId="4">
    <w:name w:val="Знак Знак4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Знак Знак3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Pr>
      <w:b w:val="0"/>
      <w:bCs w:val="0"/>
      <w:color w:val="106BBE"/>
      <w:sz w:val="26"/>
      <w:szCs w:val="26"/>
    </w:rPr>
  </w:style>
  <w:style w:type="character" w:styleId="a8">
    <w:name w:val="FollowedHyperlink"/>
    <w:rPr>
      <w:color w:val="800080"/>
      <w:u w:val="single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0"/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f"/>
    <w:qFormat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val="x-none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4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5">
    <w:name w:val="Body Text Indent"/>
    <w:basedOn w:val="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709"/>
      <w:jc w:val="both"/>
    </w:pPr>
    <w:rPr>
      <w:sz w:val="28"/>
      <w:szCs w:val="28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link w:val="af6"/>
    <w:qFormat/>
    <w:pPr>
      <w:jc w:val="center"/>
    </w:pPr>
    <w:rPr>
      <w:rFonts w:cs="Times New Roman"/>
      <w:i/>
      <w:iCs/>
      <w:lang w:val="x-none"/>
    </w:rPr>
  </w:style>
  <w:style w:type="paragraph" w:styleId="af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7">
    <w:name w:val="Знак1 Знак Знак Знак"/>
    <w:basedOn w:val="a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8">
    <w:name w:val="List Paragraph"/>
    <w:basedOn w:val="a"/>
    <w:qFormat/>
    <w:pPr>
      <w:ind w:left="708"/>
    </w:p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211">
    <w:name w:val="Основной текст 21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  <w:lang w:val="x-none"/>
    </w:rPr>
  </w:style>
  <w:style w:type="paragraph" w:customStyle="1" w:styleId="310">
    <w:name w:val="Основной текст 31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18">
    <w:name w:val="Знак1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280" w:after="280"/>
    </w:pPr>
  </w:style>
  <w:style w:type="paragraph" w:styleId="afd">
    <w:name w:val="Normal (Web)"/>
    <w:basedOn w:val="a"/>
    <w:pPr>
      <w:spacing w:before="280" w:after="280"/>
    </w:pPr>
  </w:style>
  <w:style w:type="character" w:customStyle="1" w:styleId="af3">
    <w:name w:val="Нижний колонтитул Знак"/>
    <w:link w:val="af2"/>
    <w:uiPriority w:val="99"/>
    <w:rsid w:val="008E4754"/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8E4754"/>
    <w:rPr>
      <w:rFonts w:ascii="Arial" w:eastAsia="Arial" w:hAnsi="Arial" w:cs="Arial"/>
      <w:lang w:eastAsia="zh-CN" w:bidi="ar-SA"/>
    </w:rPr>
  </w:style>
  <w:style w:type="character" w:customStyle="1" w:styleId="af6">
    <w:name w:val="Подзаголовок Знак"/>
    <w:link w:val="af"/>
    <w:rsid w:val="009F3A5D"/>
    <w:rPr>
      <w:rFonts w:ascii="Arial" w:eastAsia="SimSun" w:hAnsi="Arial" w:cs="Mangal"/>
      <w:i/>
      <w:iCs/>
      <w:sz w:val="28"/>
      <w:szCs w:val="28"/>
      <w:lang w:eastAsia="zh-CN"/>
    </w:rPr>
  </w:style>
  <w:style w:type="character" w:customStyle="1" w:styleId="FontStyle24">
    <w:name w:val="Font Style24"/>
    <w:rsid w:val="00537E9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1">
    <w:name w:val="Верхний колонтитул Знак"/>
    <w:link w:val="af0"/>
    <w:uiPriority w:val="99"/>
    <w:rsid w:val="001A47F1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4F9B0-7937-45A2-8A9F-FB130623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</Pages>
  <Words>3546</Words>
  <Characters>20217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28.12.2012 N 2600-р&lt;Об утверждении государственной программы "Развитие транспортной системы"&gt;</vt:lpstr>
    </vt:vector>
  </TitlesOfParts>
  <Company>Финансовый отдел Администрации Красносулинского ра</Company>
  <LinksUpToDate>false</LinksUpToDate>
  <CharactersWithSpaces>23716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28.12.2012 N 2600-р&lt;Об утверждении государственной программы "Развитие транспортной системы"&gt;</dc:title>
  <dc:creator>ConsultantPlus</dc:creator>
  <cp:lastModifiedBy>пользователь</cp:lastModifiedBy>
  <cp:revision>19</cp:revision>
  <cp:lastPrinted>2022-11-07T10:45:00Z</cp:lastPrinted>
  <dcterms:created xsi:type="dcterms:W3CDTF">2022-11-07T05:08:00Z</dcterms:created>
  <dcterms:modified xsi:type="dcterms:W3CDTF">2022-11-07T10:46:00Z</dcterms:modified>
</cp:coreProperties>
</file>