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D7" w:rsidRPr="00E011D7" w:rsidRDefault="00E011D7" w:rsidP="00E011D7">
      <w:pPr>
        <w:jc w:val="right"/>
        <w:rPr>
          <w:b/>
          <w:bCs/>
          <w:i/>
        </w:rPr>
      </w:pPr>
      <w:r w:rsidRPr="00E011D7">
        <w:rPr>
          <w:b/>
          <w:bCs/>
          <w:i/>
        </w:rPr>
        <w:t>проект</w:t>
      </w: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D45360" w:rsidRDefault="00B67DC0" w:rsidP="00B67DC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E011D7">
        <w:t>_____</w:t>
      </w:r>
      <w:r w:rsidR="00281ABB">
        <w:t>.</w:t>
      </w:r>
      <w:r w:rsidR="0033067A">
        <w:t>202</w:t>
      </w:r>
      <w:r w:rsidR="00E011D7">
        <w:t>2</w:t>
      </w:r>
      <w:r w:rsidR="00CF68AD" w:rsidRPr="0004726F">
        <w:t xml:space="preserve">  №</w:t>
      </w:r>
      <w:r w:rsidR="00E011D7">
        <w:t>___</w:t>
      </w:r>
      <w:r w:rsidR="00700F26">
        <w:t xml:space="preserve"> </w:t>
      </w:r>
    </w:p>
    <w:p w:rsidR="00C82B27" w:rsidRPr="0004726F" w:rsidRDefault="00D409A9" w:rsidP="00B67DC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>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D45360">
        <w:t>202</w:t>
      </w:r>
      <w:r w:rsidR="00E011D7">
        <w:t>1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6797E">
        <w:t>3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1B5DC3">
        <w:t>го поселения от 2</w:t>
      </w:r>
      <w:r w:rsidR="0039174E">
        <w:t>1</w:t>
      </w:r>
      <w:r w:rsidR="001B5DC3">
        <w:t>.1</w:t>
      </w:r>
      <w:r w:rsidR="0039174E">
        <w:t>2</w:t>
      </w:r>
      <w:r w:rsidR="001B5DC3">
        <w:t>.201</w:t>
      </w:r>
      <w:r w:rsidR="0039174E">
        <w:t>7 № 209</w:t>
      </w:r>
      <w:r w:rsidR="00D45360">
        <w:t xml:space="preserve"> за 202</w:t>
      </w:r>
      <w:r w:rsidR="00E011D7">
        <w:t>1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E011D7">
        <w:t>А.И.Богатых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E011D7">
        <w:rPr>
          <w:sz w:val="22"/>
          <w:szCs w:val="22"/>
        </w:rPr>
        <w:t>_______</w:t>
      </w:r>
      <w:r w:rsidR="00B67DC0">
        <w:rPr>
          <w:sz w:val="22"/>
          <w:szCs w:val="22"/>
        </w:rPr>
        <w:t>.</w:t>
      </w:r>
      <w:r w:rsidR="0033067A">
        <w:rPr>
          <w:sz w:val="22"/>
          <w:szCs w:val="22"/>
        </w:rPr>
        <w:t>202</w:t>
      </w:r>
      <w:r w:rsidR="00E011D7">
        <w:rPr>
          <w:sz w:val="22"/>
          <w:szCs w:val="22"/>
        </w:rPr>
        <w:t>2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E011D7">
        <w:rPr>
          <w:sz w:val="22"/>
          <w:szCs w:val="22"/>
        </w:rPr>
        <w:t>___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F03253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39174E" w:rsidRPr="0039174E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Пролетарского сельского поселения</w:t>
      </w:r>
      <w:r w:rsidR="00D45360">
        <w:rPr>
          <w:rFonts w:ascii="Times New Roman" w:hAnsi="Times New Roman" w:cs="Times New Roman"/>
          <w:b/>
          <w:sz w:val="24"/>
          <w:szCs w:val="24"/>
        </w:rPr>
        <w:t>» за 202</w:t>
      </w:r>
      <w:r w:rsidR="00E011D7">
        <w:rPr>
          <w:rFonts w:ascii="Times New Roman" w:hAnsi="Times New Roman" w:cs="Times New Roman"/>
          <w:b/>
          <w:sz w:val="24"/>
          <w:szCs w:val="24"/>
        </w:rPr>
        <w:t>1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D45360">
        <w:rPr>
          <w:b/>
        </w:rPr>
        <w:t>202</w:t>
      </w:r>
      <w:r w:rsidR="00E011D7">
        <w:rPr>
          <w:b/>
        </w:rPr>
        <w:t>1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</w:t>
      </w:r>
      <w:proofErr w:type="spellStart"/>
      <w:proofErr w:type="gramStart"/>
      <w:r w:rsidR="0033067A" w:rsidRPr="0033067A">
        <w:rPr>
          <w:kern w:val="2"/>
        </w:rPr>
        <w:t>от</w:t>
      </w:r>
      <w:proofErr w:type="spellEnd"/>
      <w:proofErr w:type="gramEnd"/>
      <w:r w:rsidR="0033067A" w:rsidRPr="0033067A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9174E">
        <w:rPr>
          <w:szCs w:val="28"/>
        </w:rPr>
        <w:t xml:space="preserve"> от 21</w:t>
      </w:r>
      <w:r>
        <w:rPr>
          <w:szCs w:val="28"/>
        </w:rPr>
        <w:t>.1</w:t>
      </w:r>
      <w:r w:rsidR="0039174E">
        <w:rPr>
          <w:szCs w:val="28"/>
        </w:rPr>
        <w:t>2</w:t>
      </w:r>
      <w:r>
        <w:rPr>
          <w:szCs w:val="28"/>
        </w:rPr>
        <w:t>.201</w:t>
      </w:r>
      <w:r w:rsidR="0039174E">
        <w:rPr>
          <w:szCs w:val="28"/>
        </w:rPr>
        <w:t>7 № 209</w:t>
      </w:r>
      <w:r>
        <w:rPr>
          <w:szCs w:val="28"/>
        </w:rPr>
        <w:t xml:space="preserve">. </w:t>
      </w:r>
    </w:p>
    <w:p w:rsidR="00576CAB" w:rsidRDefault="00576CAB" w:rsidP="00576CAB">
      <w:pPr>
        <w:tabs>
          <w:tab w:val="left" w:pos="0"/>
        </w:tabs>
        <w:ind w:firstLine="709"/>
        <w:jc w:val="both"/>
        <w:rPr>
          <w:kern w:val="2"/>
        </w:rPr>
      </w:pPr>
      <w:r w:rsidRPr="00576CAB">
        <w:rPr>
          <w:kern w:val="2"/>
        </w:rPr>
        <w:t xml:space="preserve">В целях </w:t>
      </w:r>
      <w:proofErr w:type="gramStart"/>
      <w:r w:rsidR="00F84892">
        <w:rPr>
          <w:kern w:val="2"/>
        </w:rPr>
        <w:t>п</w:t>
      </w:r>
      <w:r w:rsidR="00F84892" w:rsidRPr="00F84892">
        <w:rPr>
          <w:kern w:val="2"/>
        </w:rPr>
        <w:t>овышени</w:t>
      </w:r>
      <w:r w:rsidR="00F84892">
        <w:rPr>
          <w:kern w:val="2"/>
        </w:rPr>
        <w:t>я</w:t>
      </w:r>
      <w:r w:rsidR="00F84892" w:rsidRPr="00F84892">
        <w:rPr>
          <w:kern w:val="2"/>
        </w:rPr>
        <w:t xml:space="preserve"> уровня благоустройства территории Пролетарского сельского поселения</w:t>
      </w:r>
      <w:proofErr w:type="gramEnd"/>
      <w:r w:rsidR="00F84892" w:rsidRPr="00F84892">
        <w:rPr>
          <w:kern w:val="2"/>
        </w:rPr>
        <w:t xml:space="preserve"> </w:t>
      </w:r>
      <w:r w:rsidRPr="00576CAB">
        <w:rPr>
          <w:kern w:val="2"/>
        </w:rPr>
        <w:t>ответственным исполнителем и участник</w:t>
      </w:r>
      <w:r w:rsidR="004A2F48">
        <w:rPr>
          <w:kern w:val="2"/>
        </w:rPr>
        <w:t>ом</w:t>
      </w:r>
      <w:r w:rsidRPr="00576CAB">
        <w:rPr>
          <w:kern w:val="2"/>
        </w:rPr>
        <w:t xml:space="preserve"> </w:t>
      </w:r>
      <w:r>
        <w:rPr>
          <w:kern w:val="2"/>
        </w:rPr>
        <w:t>муниципальной</w:t>
      </w:r>
      <w:r w:rsidR="00D45360">
        <w:rPr>
          <w:kern w:val="2"/>
        </w:rPr>
        <w:t xml:space="preserve"> программы в 202</w:t>
      </w:r>
      <w:r w:rsidR="00E011D7">
        <w:rPr>
          <w:kern w:val="2"/>
        </w:rPr>
        <w:t>1</w:t>
      </w:r>
      <w:r w:rsidRPr="00576CAB">
        <w:rPr>
          <w:kern w:val="2"/>
        </w:rPr>
        <w:t xml:space="preserve"> году реализован комплекс мероприятий</w:t>
      </w:r>
      <w:r w:rsidR="004A2F48">
        <w:rPr>
          <w:kern w:val="2"/>
        </w:rPr>
        <w:t xml:space="preserve">, </w:t>
      </w:r>
      <w:r w:rsidR="004A2F48" w:rsidRPr="004A2F48">
        <w:rPr>
          <w:kern w:val="2"/>
        </w:rPr>
        <w:t>в результате которых:</w:t>
      </w:r>
    </w:p>
    <w:p w:rsidR="00F84892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>- утверждены решением Собрания депутатов Пролет</w:t>
      </w:r>
      <w:r w:rsidR="0033067A">
        <w:rPr>
          <w:kern w:val="2"/>
        </w:rPr>
        <w:t>арского сельского поселения от 29</w:t>
      </w:r>
      <w:r>
        <w:rPr>
          <w:kern w:val="2"/>
        </w:rPr>
        <w:t>.0</w:t>
      </w:r>
      <w:r w:rsidR="0033067A">
        <w:rPr>
          <w:kern w:val="2"/>
        </w:rPr>
        <w:t>5</w:t>
      </w:r>
      <w:r>
        <w:rPr>
          <w:kern w:val="2"/>
        </w:rPr>
        <w:t>.201</w:t>
      </w:r>
      <w:r w:rsidR="0033067A">
        <w:rPr>
          <w:kern w:val="2"/>
        </w:rPr>
        <w:t>9 №</w:t>
      </w:r>
      <w:r w:rsidR="0076043F">
        <w:rPr>
          <w:kern w:val="2"/>
        </w:rPr>
        <w:t>1</w:t>
      </w:r>
      <w:r w:rsidR="0033067A">
        <w:rPr>
          <w:kern w:val="2"/>
        </w:rPr>
        <w:t>09</w:t>
      </w:r>
      <w:r>
        <w:rPr>
          <w:kern w:val="2"/>
        </w:rPr>
        <w:t xml:space="preserve"> </w:t>
      </w:r>
      <w:r w:rsidR="0076043F">
        <w:rPr>
          <w:kern w:val="2"/>
        </w:rPr>
        <w:t>«</w:t>
      </w:r>
      <w:r>
        <w:rPr>
          <w:kern w:val="2"/>
        </w:rPr>
        <w:t>П</w:t>
      </w:r>
      <w:r w:rsidRPr="006E0D98">
        <w:rPr>
          <w:kern w:val="2"/>
        </w:rPr>
        <w:t>равил</w:t>
      </w:r>
      <w:r>
        <w:rPr>
          <w:kern w:val="2"/>
        </w:rPr>
        <w:t>а</w:t>
      </w:r>
      <w:r w:rsidRPr="006E0D98">
        <w:rPr>
          <w:kern w:val="2"/>
        </w:rPr>
        <w:t xml:space="preserve"> благоустройства </w:t>
      </w:r>
      <w:r w:rsidR="0033067A">
        <w:rPr>
          <w:kern w:val="2"/>
        </w:rPr>
        <w:t xml:space="preserve">территории </w:t>
      </w:r>
      <w:r w:rsidRPr="006E0D98">
        <w:rPr>
          <w:kern w:val="2"/>
        </w:rPr>
        <w:t>Пролетарско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сельско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поселени</w:t>
      </w:r>
      <w:r w:rsidR="0033067A">
        <w:rPr>
          <w:kern w:val="2"/>
        </w:rPr>
        <w:t>я</w:t>
      </w:r>
      <w:r w:rsidRPr="006E0D98">
        <w:rPr>
          <w:kern w:val="2"/>
        </w:rPr>
        <w:t>»</w:t>
      </w:r>
      <w:r>
        <w:rPr>
          <w:kern w:val="2"/>
        </w:rPr>
        <w:t>;</w:t>
      </w:r>
    </w:p>
    <w:p w:rsidR="006E0D98" w:rsidRDefault="0076043F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6C4712">
        <w:rPr>
          <w:kern w:val="2"/>
        </w:rPr>
        <w:t xml:space="preserve">в 2017 году </w:t>
      </w:r>
      <w:r>
        <w:rPr>
          <w:kern w:val="2"/>
        </w:rPr>
        <w:t>проведено</w:t>
      </w:r>
      <w:r w:rsidRPr="0076043F">
        <w:rPr>
          <w:kern w:val="2"/>
        </w:rPr>
        <w:t xml:space="preserve">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</w:r>
      <w:r w:rsidR="00875048">
        <w:rPr>
          <w:kern w:val="2"/>
        </w:rPr>
        <w:t>.</w:t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  <w:proofErr w:type="gramStart"/>
      <w:r w:rsidRPr="00B41055">
        <w:rPr>
          <w:b/>
          <w:color w:val="000000"/>
        </w:rPr>
        <w:t>основных</w:t>
      </w:r>
      <w:proofErr w:type="gramEnd"/>
      <w:r w:rsidRPr="00B41055">
        <w:rPr>
          <w:b/>
          <w:color w:val="000000"/>
        </w:rPr>
        <w:t xml:space="preserve">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D45360">
        <w:rPr>
          <w:color w:val="000000"/>
          <w:szCs w:val="28"/>
        </w:rPr>
        <w:t>ижению результатов по итогам 202</w:t>
      </w:r>
      <w:r w:rsidR="00E011D7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 xml:space="preserve">2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</w:t>
      </w:r>
      <w:r w:rsidR="00D376A4">
        <w:rPr>
          <w:color w:val="000000"/>
          <w:szCs w:val="28"/>
        </w:rPr>
        <w:t>ии муниципальной программы в 202</w:t>
      </w:r>
      <w:r w:rsidR="00E011D7">
        <w:rPr>
          <w:color w:val="000000"/>
          <w:szCs w:val="28"/>
        </w:rPr>
        <w:t>1</w:t>
      </w:r>
      <w:r w:rsidRPr="006B0E51">
        <w:rPr>
          <w:color w:val="000000"/>
          <w:szCs w:val="28"/>
        </w:rPr>
        <w:t xml:space="preserve"> году, является </w:t>
      </w:r>
      <w:r w:rsidR="0033067A">
        <w:rPr>
          <w:color w:val="000000"/>
          <w:szCs w:val="28"/>
        </w:rPr>
        <w:t>отсутствие денежных сре</w:t>
      </w:r>
      <w:proofErr w:type="gramStart"/>
      <w:r w:rsidR="0033067A">
        <w:rPr>
          <w:color w:val="000000"/>
          <w:szCs w:val="28"/>
        </w:rPr>
        <w:t>дств в б</w:t>
      </w:r>
      <w:proofErr w:type="gramEnd"/>
      <w:r w:rsidR="0033067A">
        <w:rPr>
          <w:color w:val="000000"/>
          <w:szCs w:val="28"/>
        </w:rPr>
        <w:t>юджете поселения</w:t>
      </w:r>
      <w:r w:rsidRPr="006B0E51">
        <w:rPr>
          <w:color w:val="000000"/>
          <w:szCs w:val="28"/>
        </w:rPr>
        <w:t>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Default="00D376A4" w:rsidP="00D376A4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</w:t>
      </w:r>
      <w:r w:rsidR="00E011D7">
        <w:rPr>
          <w:kern w:val="2"/>
        </w:rPr>
        <w:t>1</w:t>
      </w:r>
      <w:r w:rsidR="00434E22" w:rsidRPr="00AC5E7A">
        <w:rPr>
          <w:kern w:val="2"/>
        </w:rPr>
        <w:t xml:space="preserve"> году </w:t>
      </w:r>
      <w:r>
        <w:rPr>
          <w:kern w:val="2"/>
        </w:rPr>
        <w:t xml:space="preserve">финансирование на </w:t>
      </w:r>
      <w:r w:rsidR="00434E22" w:rsidRPr="00AC5E7A">
        <w:rPr>
          <w:kern w:val="2"/>
        </w:rPr>
        <w:t xml:space="preserve"> основны</w:t>
      </w:r>
      <w:r>
        <w:rPr>
          <w:kern w:val="2"/>
        </w:rPr>
        <w:t>е</w:t>
      </w:r>
      <w:r w:rsidR="00434E22" w:rsidRPr="00AC5E7A">
        <w:rPr>
          <w:kern w:val="2"/>
        </w:rPr>
        <w:t xml:space="preserve"> мероприяти</w:t>
      </w:r>
      <w:r>
        <w:rPr>
          <w:kern w:val="2"/>
        </w:rPr>
        <w:t>я отсутствуют.</w:t>
      </w:r>
      <w:r w:rsidR="00434E22" w:rsidRPr="00AC5E7A">
        <w:rPr>
          <w:kern w:val="2"/>
        </w:rPr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875048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</w:t>
      </w:r>
      <w:r w:rsidR="00D376A4">
        <w:rPr>
          <w:b/>
          <w:color w:val="000000"/>
        </w:rPr>
        <w:t>м муниципальной программы за 202</w:t>
      </w:r>
      <w:r w:rsidR="00E011D7">
        <w:rPr>
          <w:b/>
          <w:color w:val="000000"/>
        </w:rPr>
        <w:t>1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C6B1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3D20">
        <w:rPr>
          <w:color w:val="000000"/>
        </w:rPr>
        <w:t xml:space="preserve">Для успешной реализации муниципальной программы, подпрограмм муниципальной программы </w:t>
      </w:r>
      <w:r w:rsidR="00D376A4">
        <w:rPr>
          <w:color w:val="000000"/>
        </w:rPr>
        <w:t>в 202</w:t>
      </w:r>
      <w:r w:rsidR="00E011D7">
        <w:rPr>
          <w:color w:val="000000"/>
        </w:rPr>
        <w:t>1</w:t>
      </w:r>
      <w:r w:rsidRPr="004F3D20">
        <w:rPr>
          <w:color w:val="000000"/>
        </w:rPr>
        <w:t xml:space="preserve"> году было запланировано достижение </w:t>
      </w:r>
      <w:r w:rsidR="00872A60">
        <w:rPr>
          <w:color w:val="000000"/>
        </w:rPr>
        <w:t xml:space="preserve">трех </w:t>
      </w:r>
      <w:r w:rsidRPr="004F3D20">
        <w:rPr>
          <w:color w:val="000000"/>
        </w:rPr>
        <w:t>показателей, характеризующих соблюдение бюджетного законодательства. По</w:t>
      </w:r>
      <w:r w:rsidR="00872A60">
        <w:rPr>
          <w:color w:val="000000"/>
        </w:rPr>
        <w:t>казатели (1, 1.1, 2.1)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 xml:space="preserve">не </w:t>
      </w:r>
      <w:r w:rsidRPr="004F3D20">
        <w:rPr>
          <w:color w:val="000000"/>
        </w:rPr>
        <w:t>достиг</w:t>
      </w:r>
      <w:r w:rsidR="00872A60">
        <w:rPr>
          <w:color w:val="000000"/>
        </w:rPr>
        <w:t>ли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>плановых показателей из-за недостаточности финансирования</w:t>
      </w:r>
      <w:r w:rsidRPr="004F3D20">
        <w:rPr>
          <w:color w:val="000000"/>
        </w:rPr>
        <w:t xml:space="preserve">.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376A4">
        <w:rPr>
          <w:color w:val="000000"/>
          <w:szCs w:val="28"/>
        </w:rPr>
        <w:t xml:space="preserve"> программы за 202</w:t>
      </w:r>
      <w:r w:rsidR="00E011D7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</w:t>
      </w:r>
      <w:r w:rsidR="00D376A4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3067A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872A60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1.1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</w:t>
      </w:r>
      <w:r w:rsidR="00872A60">
        <w:rPr>
          <w:color w:val="000000"/>
        </w:rPr>
        <w:t>0</w:t>
      </w:r>
      <w:r w:rsidR="006C6B11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2.1 равна </w:t>
      </w:r>
      <w:r w:rsidR="00872A60">
        <w:rPr>
          <w:color w:val="000000"/>
        </w:rPr>
        <w:t>0</w:t>
      </w:r>
      <w:r w:rsidR="006C6B11" w:rsidRPr="00A4218B">
        <w:rPr>
          <w:color w:val="000000"/>
        </w:rPr>
        <w:t>;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C72C5E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376A4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E011D7">
        <w:rPr>
          <w:rFonts w:eastAsia="SimSun" w:cs="Mangal"/>
          <w:kern w:val="3"/>
          <w:lang w:eastAsia="zh-CN" w:bidi="hi-IN"/>
        </w:rPr>
        <w:t>1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2/0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376A4">
        <w:rPr>
          <w:rFonts w:eastAsia="SimSun" w:cs="Mangal"/>
          <w:kern w:val="3"/>
          <w:lang w:eastAsia="zh-CN" w:bidi="hi-IN"/>
        </w:rPr>
        <w:t>2</w:t>
      </w:r>
      <w:r w:rsidR="00E011D7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2/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0,0 = 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0/0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376A4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E011D7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C72C5E">
        <w:rPr>
          <w:rFonts w:eastAsia="SimSun" w:cs="Mangal"/>
          <w:kern w:val="3"/>
          <w:lang w:eastAsia="zh-CN" w:bidi="hi-IN"/>
        </w:rPr>
        <w:t>программы в целом составляет 0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*0,5+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*0,3+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*0,2=0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376A4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E011D7">
        <w:rPr>
          <w:rFonts w:eastAsia="SimSun" w:cs="Mangal"/>
          <w:kern w:val="3"/>
          <w:lang w:eastAsia="zh-CN" w:bidi="hi-IN"/>
        </w:rPr>
        <w:t>1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</w:t>
      </w:r>
      <w:r w:rsidR="00C72C5E">
        <w:rPr>
          <w:rFonts w:eastAsia="SimSun" w:cs="Mangal"/>
          <w:kern w:val="3"/>
          <w:lang w:eastAsia="zh-CN" w:bidi="hi-IN"/>
        </w:rPr>
        <w:t>низким</w:t>
      </w:r>
      <w:r w:rsidRPr="00F66C6D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A02C2D" w:rsidRPr="00A02C2D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="00D376A4">
        <w:rPr>
          <w:sz w:val="20"/>
          <w:szCs w:val="20"/>
        </w:rPr>
        <w:t>» за 202</w:t>
      </w:r>
      <w:r w:rsidR="00E011D7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674A85" w:rsidRPr="00110F43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74A85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</w:p>
    <w:p w:rsidR="0053079F" w:rsidRPr="0066607B" w:rsidRDefault="00BD3D1F" w:rsidP="00674A85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</w:t>
      </w:r>
      <w:r w:rsidR="00A02C2D" w:rsidRPr="00A02C2D">
        <w:rPr>
          <w:b/>
        </w:rPr>
        <w:t>Формирование современной городской среды на территории Пролетарского сельского поселения</w:t>
      </w:r>
      <w:r w:rsidR="00D376A4">
        <w:rPr>
          <w:b/>
        </w:rPr>
        <w:t>» за 202</w:t>
      </w:r>
      <w:r w:rsidR="00E011D7">
        <w:rPr>
          <w:b/>
        </w:rPr>
        <w:t>1</w:t>
      </w:r>
      <w:r w:rsidR="0053079F" w:rsidRPr="0053079F">
        <w:rPr>
          <w:b/>
        </w:rPr>
        <w:t xml:space="preserve"> год</w:t>
      </w: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984"/>
        <w:gridCol w:w="1134"/>
        <w:gridCol w:w="992"/>
        <w:gridCol w:w="993"/>
        <w:gridCol w:w="2835"/>
        <w:gridCol w:w="3402"/>
        <w:gridCol w:w="1275"/>
      </w:tblGrid>
      <w:tr w:rsidR="0053079F" w:rsidRPr="0066607B" w:rsidTr="00674A85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275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674A85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5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674A85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>Подпрограмма 1 «Благоустройство общественных территорий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02C2D" w:rsidRPr="00A02C2D" w:rsidRDefault="00674A85" w:rsidP="00674A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A10E3E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:rsidR="00674A85" w:rsidRPr="005F5566" w:rsidRDefault="00674A85" w:rsidP="00A02C2D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987EAE">
              <w:rPr>
                <w:sz w:val="22"/>
                <w:szCs w:val="22"/>
              </w:rPr>
              <w:t>Благоустройство общественных территорий населенных пунктов Пролетарского сельского поселения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E011D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>повышение удовлетворенности населения Пролетарского сельского поселения уровнем благоустройства общественных территорий Пролетарского сельского поселения</w:t>
            </w:r>
          </w:p>
        </w:tc>
        <w:tc>
          <w:tcPr>
            <w:tcW w:w="3402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sz w:val="22"/>
                <w:szCs w:val="22"/>
              </w:rPr>
              <w:t>по данному мероприятию прошло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:rsidR="00674A85" w:rsidRPr="005F5566" w:rsidRDefault="00674A85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1.1.</w:t>
            </w:r>
          </w:p>
          <w:p w:rsidR="00674A85" w:rsidRPr="005F5566" w:rsidRDefault="00674A85" w:rsidP="0043495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Создание условий для здоровой, удобной жизни для жителей поселения» 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E011D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A10E3E" w:rsidRDefault="00674A85" w:rsidP="00616195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общественных территорий населенных пунктов</w:t>
            </w:r>
            <w:r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3402" w:type="dxa"/>
          </w:tcPr>
          <w:p w:rsidR="00674A85" w:rsidRPr="00A10E3E" w:rsidRDefault="00674A85" w:rsidP="0006773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>граждане поселения своевременно информированы о реализации проектов по благоустройству общественных территорий поселения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 xml:space="preserve">Подпрограмма 2. «Благоустройство дворовых территорий многоквартирных домов </w:t>
            </w:r>
            <w:r w:rsidRPr="00A02C2D">
              <w:rPr>
                <w:b/>
                <w:sz w:val="22"/>
                <w:szCs w:val="22"/>
              </w:rPr>
              <w:lastRenderedPageBreak/>
              <w:t>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A02C2D" w:rsidRPr="00816A70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</w:t>
            </w: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674A85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674A85" w:rsidRDefault="00674A85" w:rsidP="00674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74A85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Основное  мероприятие 2.1.</w:t>
            </w:r>
          </w:p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«Благоустройство дворовых территорий многоквартирных домов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674A85" w:rsidRDefault="00674A85" w:rsidP="00674A85">
            <w:pPr>
              <w:jc w:val="center"/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E011D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9D73EB" w:rsidRDefault="00674A85" w:rsidP="00951AD0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9D73EB">
              <w:rPr>
                <w:kern w:val="2"/>
                <w:sz w:val="22"/>
                <w:szCs w:val="22"/>
              </w:rPr>
              <w:t>повышение благоустройства 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616195" w:rsidRDefault="00674A85" w:rsidP="00582E21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 предусматривает предоставление субсидий на реализацию проектов по благоустройству дворовых территорий многоквартирных домов Пролетарского сельского поселения.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:rsidR="00674A85" w:rsidRPr="005F5566" w:rsidRDefault="00674A85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674A85" w:rsidRPr="005F5566" w:rsidRDefault="00674A85" w:rsidP="00582E21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Приведение дворовых территорий многоквартирных домов к современным нормам комфортности» </w:t>
            </w:r>
          </w:p>
        </w:tc>
        <w:tc>
          <w:tcPr>
            <w:tcW w:w="1984" w:type="dxa"/>
          </w:tcPr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cs="Arial"/>
                <w:color w:val="000000"/>
                <w:sz w:val="22"/>
                <w:szCs w:val="22"/>
              </w:rPr>
              <w:t xml:space="preserve">Богатых А.И. </w:t>
            </w: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 w:rsidR="00674A85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E011D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</w:t>
            </w:r>
            <w:r w:rsidRPr="00C022BE">
              <w:rPr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 xml:space="preserve">граждане поселения своевременно информированы о реализации проектов по благоустройству </w:t>
            </w:r>
            <w:r w:rsidRPr="00C022BE">
              <w:rPr>
                <w:rFonts w:cs="Calibri"/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0" w:name="Par1422"/>
      <w:bookmarkEnd w:id="0"/>
      <w:r w:rsidRPr="005804A1">
        <w:rPr>
          <w:sz w:val="20"/>
          <w:szCs w:val="20"/>
        </w:rPr>
        <w:t xml:space="preserve">Приложение № </w:t>
      </w:r>
      <w:r w:rsidR="00D376A4">
        <w:rPr>
          <w:sz w:val="20"/>
          <w:szCs w:val="20"/>
        </w:rPr>
        <w:t>2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023A93" w:rsidRPr="00023A93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="00D4292B">
        <w:rPr>
          <w:sz w:val="20"/>
          <w:szCs w:val="20"/>
        </w:rPr>
        <w:t>» за 202</w:t>
      </w:r>
      <w:r w:rsidR="00E011D7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E011D7" w:rsidP="00E01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D376A4" w:rsidP="00E01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E011D7">
              <w:rPr>
                <w:color w:val="000000"/>
                <w:sz w:val="22"/>
                <w:szCs w:val="22"/>
              </w:rPr>
              <w:t>1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>Муниципальная программа  Пролетарского сельского поселения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Формирование современной городской среды на территории Пролетарского сельского поселения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023A93" w:rsidP="00D429C2">
            <w:pPr>
              <w:rPr>
                <w:color w:val="000000"/>
                <w:sz w:val="22"/>
                <w:szCs w:val="22"/>
              </w:rPr>
            </w:pPr>
            <w:r w:rsidRPr="00023A93">
              <w:rPr>
                <w:sz w:val="22"/>
                <w:szCs w:val="22"/>
              </w:rPr>
              <w:t>Доля благоустроенных объектов в Пролетарском сельском поселении от общего количества объектов, требующих благоустройства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935207" w:rsidRDefault="00E011D7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984" w:type="dxa"/>
            <w:vAlign w:val="center"/>
          </w:tcPr>
          <w:p w:rsidR="00935207" w:rsidRDefault="00CA7158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935207" w:rsidRDefault="00CA7158" w:rsidP="008B61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связи с отсутствием </w:t>
            </w:r>
            <w:r w:rsidR="008B61A7">
              <w:rPr>
                <w:color w:val="000000"/>
                <w:sz w:val="22"/>
                <w:szCs w:val="22"/>
              </w:rPr>
              <w:t>денежных сре</w:t>
            </w:r>
            <w:proofErr w:type="gramStart"/>
            <w:r w:rsid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общественных территорий Пролетарского сельского поселения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A9316A">
        <w:trPr>
          <w:jc w:val="center"/>
        </w:trPr>
        <w:tc>
          <w:tcPr>
            <w:tcW w:w="709" w:type="dxa"/>
            <w:vAlign w:val="center"/>
          </w:tcPr>
          <w:p w:rsidR="00B3083B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CA7158" w:rsidRPr="00CA7158">
              <w:rPr>
                <w:color w:val="000000"/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 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8B61A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B3083B" w:rsidRDefault="00E011D7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1984" w:type="dxa"/>
            <w:vAlign w:val="center"/>
          </w:tcPr>
          <w:p w:rsidR="00B3083B" w:rsidRDefault="00CA7158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B3083B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дворовых территорий многоквартирных домов Пролетарского сельского поселения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621DD7">
        <w:trPr>
          <w:jc w:val="center"/>
        </w:trPr>
        <w:tc>
          <w:tcPr>
            <w:tcW w:w="709" w:type="dxa"/>
            <w:vAlign w:val="center"/>
          </w:tcPr>
          <w:p w:rsidR="007C1179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CA7158" w:rsidRPr="00CA7158" w:rsidRDefault="007C1179" w:rsidP="00CA7158">
            <w:pPr>
              <w:rPr>
                <w:sz w:val="22"/>
                <w:szCs w:val="22"/>
              </w:rPr>
            </w:pPr>
            <w:r w:rsidRPr="00CA7158">
              <w:rPr>
                <w:color w:val="000000"/>
                <w:sz w:val="22"/>
                <w:szCs w:val="22"/>
              </w:rPr>
              <w:t xml:space="preserve">2.1. </w:t>
            </w:r>
            <w:r w:rsidR="00CA7158" w:rsidRPr="00CA7158">
              <w:rPr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7C1179" w:rsidRPr="00CA7158" w:rsidRDefault="00CA7158" w:rsidP="00CA7158">
            <w:pPr>
              <w:rPr>
                <w:color w:val="000000"/>
                <w:sz w:val="22"/>
                <w:szCs w:val="22"/>
              </w:rPr>
            </w:pPr>
            <w:r w:rsidRPr="00CA7158">
              <w:rPr>
                <w:sz w:val="22"/>
                <w:szCs w:val="22"/>
                <w:lang w:eastAsia="en-US"/>
              </w:rPr>
              <w:t>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bookmarkStart w:id="1" w:name="_GoBack"/>
            <w:bookmarkEnd w:id="1"/>
          </w:p>
        </w:tc>
        <w:tc>
          <w:tcPr>
            <w:tcW w:w="1442" w:type="dxa"/>
            <w:vAlign w:val="center"/>
          </w:tcPr>
          <w:p w:rsidR="007C1179" w:rsidRDefault="008B61A7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</w:t>
            </w:r>
            <w:r w:rsidR="00E011D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7C1179" w:rsidRDefault="00CA7158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7C1179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71" w:rsidRDefault="00A53B71">
      <w:r>
        <w:separator/>
      </w:r>
    </w:p>
  </w:endnote>
  <w:endnote w:type="continuationSeparator" w:id="0">
    <w:p w:rsidR="00A53B71" w:rsidRDefault="00A5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EF549C" w:rsidRDefault="00EF549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 w:rsidR="005A2768"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EF549C" w:rsidRDefault="00EF54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6" w:rsidRPr="00921806" w:rsidRDefault="00921806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E011D7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AF6F44" w:rsidRDefault="00AF6F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C85E18" w:rsidRDefault="00EF549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E011D7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9C7D55" w:rsidRDefault="009C7D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71" w:rsidRDefault="00A53B71">
      <w:r>
        <w:separator/>
      </w:r>
    </w:p>
  </w:footnote>
  <w:footnote w:type="continuationSeparator" w:id="0">
    <w:p w:rsidR="00A53B71" w:rsidRDefault="00A5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4DB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1A96"/>
    <w:rsid w:val="00151BA0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66D6"/>
    <w:rsid w:val="001F736F"/>
    <w:rsid w:val="0020322D"/>
    <w:rsid w:val="002044CC"/>
    <w:rsid w:val="00205C3D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1ABB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4123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067A"/>
    <w:rsid w:val="00337B12"/>
    <w:rsid w:val="003402D8"/>
    <w:rsid w:val="00343288"/>
    <w:rsid w:val="00343A1F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174E"/>
    <w:rsid w:val="00392852"/>
    <w:rsid w:val="003A1C3A"/>
    <w:rsid w:val="003A266F"/>
    <w:rsid w:val="003A3475"/>
    <w:rsid w:val="003A52FC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1BA0"/>
    <w:rsid w:val="00644C8D"/>
    <w:rsid w:val="00645128"/>
    <w:rsid w:val="00650424"/>
    <w:rsid w:val="00650698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A85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0D7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048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B61A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2A46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3B71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D4C"/>
    <w:rsid w:val="00B523D2"/>
    <w:rsid w:val="00B52854"/>
    <w:rsid w:val="00B53C41"/>
    <w:rsid w:val="00B53F73"/>
    <w:rsid w:val="00B55E89"/>
    <w:rsid w:val="00B62618"/>
    <w:rsid w:val="00B63E83"/>
    <w:rsid w:val="00B67DC0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2C5E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376A4"/>
    <w:rsid w:val="00D409A9"/>
    <w:rsid w:val="00D4115E"/>
    <w:rsid w:val="00D4292B"/>
    <w:rsid w:val="00D429C2"/>
    <w:rsid w:val="00D431CA"/>
    <w:rsid w:val="00D45360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507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1D7"/>
    <w:rsid w:val="00E0181D"/>
    <w:rsid w:val="00E0588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A7D35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121E-D2F2-4053-B55F-3BE2C420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23</cp:revision>
  <cp:lastPrinted>2021-03-24T06:11:00Z</cp:lastPrinted>
  <dcterms:created xsi:type="dcterms:W3CDTF">2019-02-26T11:15:00Z</dcterms:created>
  <dcterms:modified xsi:type="dcterms:W3CDTF">2022-03-04T12:18:00Z</dcterms:modified>
</cp:coreProperties>
</file>