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0E57" w:rsidRDefault="00F20E57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A400F0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  <w:t>РОССИЙСКАЯ ФЕДЕРАЦИЯ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АДМИНИСТРАЦИЯ ПРОЛЕТАРСКОГО СЕЛЬСКОГО ПОСЕЛЕНИЯ</w:t>
      </w:r>
    </w:p>
    <w:p w:rsidR="00A400F0" w:rsidRPr="003D61C7" w:rsidRDefault="00A400F0" w:rsidP="00A400F0">
      <w:pPr>
        <w:pStyle w:val="ac"/>
        <w:jc w:val="center"/>
        <w:rPr>
          <w:b/>
          <w:sz w:val="24"/>
          <w:szCs w:val="24"/>
          <w:lang w:val="ru-RU" w:eastAsia="x-none"/>
        </w:rPr>
      </w:pPr>
      <w:r w:rsidRPr="003D61C7">
        <w:rPr>
          <w:b/>
          <w:sz w:val="24"/>
          <w:szCs w:val="24"/>
          <w:lang w:val="ru-RU" w:eastAsia="x-none"/>
        </w:rPr>
        <w:t>КРАСНОСУЛИНСКОГО РАЙОНА РОСТОВСКОЙ ОБЛАСТИ</w:t>
      </w: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</w:p>
    <w:p w:rsidR="005A7FA1" w:rsidRDefault="005A7FA1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val="ru-RU" w:eastAsia="x-none"/>
        </w:rPr>
      </w:pPr>
    </w:p>
    <w:p w:rsidR="009F3A5D" w:rsidRPr="003D61C7" w:rsidRDefault="009F3A5D" w:rsidP="009F3A5D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</w:pPr>
      <w:r w:rsidRPr="003D61C7">
        <w:rPr>
          <w:rFonts w:ascii="Times New Roman" w:eastAsia="Times New Roman" w:hAnsi="Times New Roman"/>
          <w:b/>
          <w:i w:val="0"/>
          <w:spacing w:val="15"/>
          <w:sz w:val="24"/>
          <w:szCs w:val="24"/>
          <w:lang w:eastAsia="x-none"/>
        </w:rPr>
        <w:t>ПОСТАНОВЛЕНИЕ</w:t>
      </w:r>
    </w:p>
    <w:p w:rsidR="00B67387" w:rsidRDefault="00B6738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0E57" w:rsidRDefault="00F20E57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564677">
        <w:rPr>
          <w:rFonts w:ascii="Times New Roman" w:hAnsi="Times New Roman"/>
          <w:bCs/>
          <w:sz w:val="24"/>
          <w:szCs w:val="24"/>
        </w:rPr>
        <w:t>10</w:t>
      </w:r>
      <w:r w:rsidR="00001D3B">
        <w:rPr>
          <w:rFonts w:ascii="Times New Roman" w:hAnsi="Times New Roman"/>
          <w:bCs/>
          <w:sz w:val="24"/>
          <w:szCs w:val="24"/>
        </w:rPr>
        <w:t>.11</w:t>
      </w:r>
      <w:r w:rsidR="005A7FA1">
        <w:rPr>
          <w:rFonts w:ascii="Times New Roman" w:hAnsi="Times New Roman"/>
          <w:bCs/>
          <w:sz w:val="24"/>
          <w:szCs w:val="24"/>
        </w:rPr>
        <w:t>.</w:t>
      </w:r>
      <w:r w:rsidR="004E61E4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2</w:t>
      </w:r>
      <w:r w:rsidR="00564677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F3A5D" w:rsidRPr="001A47F1">
        <w:rPr>
          <w:rFonts w:ascii="Times New Roman" w:hAnsi="Times New Roman"/>
          <w:bCs/>
          <w:sz w:val="24"/>
          <w:szCs w:val="24"/>
        </w:rPr>
        <w:t xml:space="preserve"> № </w:t>
      </w:r>
      <w:r w:rsidR="00564677">
        <w:rPr>
          <w:rFonts w:ascii="Times New Roman" w:hAnsi="Times New Roman"/>
          <w:bCs/>
          <w:sz w:val="24"/>
          <w:szCs w:val="24"/>
        </w:rPr>
        <w:t>132</w:t>
      </w:r>
    </w:p>
    <w:p w:rsidR="00D14C8A" w:rsidRDefault="00D14C8A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F3A5D" w:rsidRPr="001A47F1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A47F1">
        <w:rPr>
          <w:rFonts w:ascii="Times New Roman" w:hAnsi="Times New Roman"/>
          <w:bCs/>
          <w:sz w:val="24"/>
          <w:szCs w:val="24"/>
        </w:rPr>
        <w:t xml:space="preserve">х. </w:t>
      </w:r>
      <w:r w:rsidR="00A400F0" w:rsidRPr="001A47F1">
        <w:rPr>
          <w:rFonts w:ascii="Times New Roman" w:hAnsi="Times New Roman"/>
          <w:bCs/>
          <w:sz w:val="24"/>
          <w:szCs w:val="24"/>
        </w:rPr>
        <w:t>Пролетарка</w:t>
      </w:r>
    </w:p>
    <w:p w:rsidR="009F3A5D" w:rsidRPr="003554E5" w:rsidRDefault="009F3A5D" w:rsidP="00F20E57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025A" w:rsidRDefault="000B025A" w:rsidP="009F3A5D">
      <w:pPr>
        <w:tabs>
          <w:tab w:val="center" w:pos="3686"/>
          <w:tab w:val="right" w:pos="7938"/>
        </w:tabs>
        <w:spacing w:after="0" w:line="240" w:lineRule="auto"/>
        <w:ind w:right="4932"/>
        <w:jc w:val="both"/>
        <w:rPr>
          <w:rFonts w:ascii="Times New Roman" w:hAnsi="Times New Roman"/>
          <w:bCs/>
          <w:sz w:val="24"/>
          <w:szCs w:val="24"/>
        </w:rPr>
      </w:pP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E80A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сновных направлениях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E24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бюджетной</w:t>
      </w:r>
      <w:r w:rsidR="004E61E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1E4"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налоговой 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политики</w:t>
      </w:r>
      <w:r w:rsid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Пролетарского сельского </w:t>
      </w:r>
      <w:r w:rsidR="001606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</w:p>
    <w:p w:rsidR="000B025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202</w:t>
      </w:r>
      <w:r w:rsidR="005646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5646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5646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D14C8A" w:rsidRDefault="00D14C8A" w:rsidP="00D14C8A">
      <w:pPr>
        <w:suppressAutoHyphens w:val="0"/>
        <w:autoSpaceDE w:val="0"/>
        <w:spacing w:line="240" w:lineRule="auto"/>
        <w:ind w:firstLine="539"/>
        <w:jc w:val="center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</w:p>
    <w:p w:rsidR="000B025A" w:rsidRDefault="001A47F1" w:rsidP="00D14C8A">
      <w:pPr>
        <w:pStyle w:val="af4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</w:t>
      </w:r>
      <w:r w:rsidRPr="001A47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096D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 поселения от 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.08.2007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бюджетном процессе в муниципальном образовании «Пролетарское сельское поселение»», а также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Пролетарского сельского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564677">
        <w:rPr>
          <w:rFonts w:ascii="Times New Roman" w:eastAsia="Times New Roman" w:hAnsi="Times New Roman" w:cs="Times New Roman"/>
          <w:sz w:val="24"/>
          <w:szCs w:val="24"/>
          <w:lang w:eastAsia="ru-RU"/>
        </w:rPr>
        <w:t>29.06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646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64677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сроков составления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Пролетарского сельского поселения </w:t>
      </w:r>
      <w:proofErr w:type="spellStart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</w:t>
      </w:r>
      <w:r w:rsidR="005646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</w:t>
      </w:r>
      <w:proofErr w:type="gramEnd"/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</w:t>
      </w:r>
      <w:r w:rsidR="005646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646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ст. 3</w:t>
      </w:r>
      <w:r w:rsidR="003562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Пролетарское сельское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F1DFD" w:rsidRDefault="000F1DF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3554E5">
        <w:rPr>
          <w:rFonts w:ascii="Times New Roman" w:hAnsi="Times New Roman"/>
          <w:sz w:val="24"/>
          <w:szCs w:val="24"/>
        </w:rPr>
        <w:t>ПОСТАНОВЛЯЕТ:</w:t>
      </w: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6742" w:rsidRPr="00806742" w:rsidRDefault="00806742" w:rsidP="00D14C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поселения на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6467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6467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6467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>огласно приложению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806742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2. Сектору экономики и финансов обеспечить разработку проекта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806742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основе 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сновных направлений бюджетной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на 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56467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56467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6467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5646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64677" w:rsidRPr="00564677">
        <w:rPr>
          <w:rFonts w:ascii="Times New Roman" w:hAnsi="Times New Roman" w:cs="Times New Roman"/>
          <w:sz w:val="24"/>
          <w:szCs w:val="24"/>
          <w:lang w:eastAsia="ru-RU"/>
        </w:rPr>
        <w:t>утвержденных настоящим постановлением.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E61E4">
        <w:t xml:space="preserve"> </w:t>
      </w:r>
      <w:r w:rsidRPr="004E61E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356243" w:rsidRDefault="00356243" w:rsidP="009F3A5D">
      <w:pPr>
        <w:autoSpaceDE w:val="0"/>
        <w:ind w:firstLine="540"/>
        <w:rPr>
          <w:sz w:val="24"/>
          <w:szCs w:val="24"/>
        </w:rPr>
      </w:pPr>
    </w:p>
    <w:p w:rsidR="00D14C8A" w:rsidRPr="00D14C8A" w:rsidRDefault="00D14C8A" w:rsidP="00D14C8A">
      <w:pPr>
        <w:autoSpaceDE w:val="0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</w:t>
      </w:r>
    </w:p>
    <w:p w:rsidR="00E37258" w:rsidRPr="00D14C8A" w:rsidRDefault="00D14C8A" w:rsidP="00D14C8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Пролетарского сельского псоеления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А.Н.Богатых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D14C8A" w:rsidRDefault="00D14C8A" w:rsidP="009F3A5D">
      <w:pPr>
        <w:autoSpaceDE w:val="0"/>
        <w:ind w:firstLine="540"/>
        <w:rPr>
          <w:sz w:val="24"/>
          <w:szCs w:val="24"/>
        </w:rPr>
      </w:pPr>
    </w:p>
    <w:p w:rsidR="009F3A5D" w:rsidRPr="003554E5" w:rsidRDefault="009F3A5D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6742" w:rsidRPr="00352176" w:rsidRDefault="00260D45" w:rsidP="00806742">
      <w:pPr>
        <w:pStyle w:val="af4"/>
        <w:ind w:left="5954"/>
        <w:jc w:val="both"/>
        <w:rPr>
          <w:rFonts w:ascii="Times New Roman" w:hAnsi="Times New Roman" w:cs="Times New Roman"/>
        </w:rPr>
      </w:pPr>
      <w:bookmarkStart w:id="0" w:name="Par17"/>
      <w:bookmarkEnd w:id="0"/>
      <w:r w:rsidRPr="00352176">
        <w:rPr>
          <w:rFonts w:ascii="Times New Roman" w:hAnsi="Times New Roman" w:cs="Times New Roman"/>
        </w:rPr>
        <w:t>Приложение</w:t>
      </w:r>
    </w:p>
    <w:p w:rsidR="00260D45" w:rsidRPr="00B515E2" w:rsidRDefault="00D14C8A" w:rsidP="00001D3B">
      <w:pPr>
        <w:pStyle w:val="af4"/>
        <w:ind w:left="595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к </w:t>
      </w:r>
      <w:r w:rsidR="00260D45" w:rsidRPr="00352176">
        <w:rPr>
          <w:rFonts w:ascii="Times New Roman" w:hAnsi="Times New Roman" w:cs="Times New Roman"/>
        </w:rPr>
        <w:t>постановлени</w:t>
      </w:r>
      <w:r w:rsidR="00001D3B">
        <w:rPr>
          <w:rFonts w:ascii="Times New Roman" w:hAnsi="Times New Roman" w:cs="Times New Roman"/>
        </w:rPr>
        <w:t>ю</w:t>
      </w:r>
      <w:r w:rsidR="00806742" w:rsidRPr="00352176">
        <w:rPr>
          <w:rFonts w:ascii="Times New Roman" w:hAnsi="Times New Roman" w:cs="Times New Roman"/>
        </w:rPr>
        <w:t xml:space="preserve"> </w:t>
      </w:r>
      <w:r w:rsidR="00260D45" w:rsidRPr="00352176">
        <w:rPr>
          <w:rFonts w:ascii="Times New Roman" w:hAnsi="Times New Roman" w:cs="Times New Roman"/>
        </w:rPr>
        <w:t>Администрации</w:t>
      </w:r>
      <w:r w:rsidR="00E27744" w:rsidRPr="00352176">
        <w:rPr>
          <w:rFonts w:ascii="Times New Roman" w:hAnsi="Times New Roman" w:cs="Times New Roman"/>
        </w:rPr>
        <w:t xml:space="preserve"> </w:t>
      </w:r>
      <w:r w:rsidR="003C10E5" w:rsidRPr="00352176">
        <w:rPr>
          <w:rFonts w:ascii="Times New Roman" w:hAnsi="Times New Roman" w:cs="Times New Roman"/>
        </w:rPr>
        <w:t xml:space="preserve">Пролетарского сельского поселения </w:t>
      </w:r>
      <w:r w:rsidR="00564677">
        <w:rPr>
          <w:rFonts w:ascii="Times New Roman" w:hAnsi="Times New Roman" w:cs="Times New Roman"/>
        </w:rPr>
        <w:t>10</w:t>
      </w:r>
      <w:r w:rsidR="00001D3B">
        <w:rPr>
          <w:rFonts w:ascii="Times New Roman" w:hAnsi="Times New Roman" w:cs="Times New Roman"/>
        </w:rPr>
        <w:t>.11</w:t>
      </w:r>
      <w:r w:rsidR="00F20E57">
        <w:rPr>
          <w:rFonts w:ascii="Times New Roman" w:hAnsi="Times New Roman" w:cs="Times New Roman"/>
        </w:rPr>
        <w:t>.202</w:t>
      </w:r>
      <w:r w:rsidR="00564677">
        <w:rPr>
          <w:rFonts w:ascii="Times New Roman" w:hAnsi="Times New Roman" w:cs="Times New Roman"/>
        </w:rPr>
        <w:t>3</w:t>
      </w:r>
      <w:r w:rsidR="00E4600B" w:rsidRPr="00352176">
        <w:rPr>
          <w:rFonts w:ascii="Times New Roman" w:hAnsi="Times New Roman" w:cs="Times New Roman"/>
        </w:rPr>
        <w:t xml:space="preserve"> №</w:t>
      </w:r>
      <w:r w:rsidR="00B20563" w:rsidRPr="00352176">
        <w:rPr>
          <w:rFonts w:ascii="Times New Roman" w:hAnsi="Times New Roman" w:cs="Times New Roman"/>
        </w:rPr>
        <w:t xml:space="preserve"> </w:t>
      </w:r>
      <w:r w:rsidR="00564677">
        <w:rPr>
          <w:rFonts w:ascii="Times New Roman" w:hAnsi="Times New Roman" w:cs="Times New Roman"/>
        </w:rPr>
        <w:t>132</w:t>
      </w:r>
    </w:p>
    <w:p w:rsidR="00AB1EF0" w:rsidRPr="00AB1EF0" w:rsidRDefault="00AB1EF0" w:rsidP="00AB1EF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742" w:rsidRPr="003C10E5" w:rsidRDefault="0025363D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</w:p>
    <w:p w:rsidR="00356243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</w:t>
      </w:r>
      <w:r w:rsidR="003C10E5"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налоговой политики</w:t>
      </w:r>
      <w:r w:rsid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4C8A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Пролетар</w:t>
      </w:r>
      <w:r w:rsidR="00E80A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 </w:t>
      </w:r>
    </w:p>
    <w:p w:rsid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5646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5646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5646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D14C8A" w:rsidRP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B632E" w:rsidRDefault="00F20E57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Настоящие О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сновные направления 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разработаны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</w:t>
      </w:r>
      <w:r w:rsidR="00356243" w:rsidRP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приоритетов государственной политики 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</w:t>
      </w:r>
      <w:r w:rsidR="00564677" w:rsidRP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Послания Президента Российской Федерации Федеральному Собранию Российской Федерации от 21.02.2023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года», и от 21.07.2020 № 474 «О национальных целях развития Российской Федерации на период до 2030 года», итогов реализации</w:t>
      </w:r>
      <w:proofErr w:type="gramEnd"/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етной и налоговой политики в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0E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основных направлений бюджетной, налоговой 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таможенно-тарифной политики Российской Федерации на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годов, 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57E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32E"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бюджетной и налоговой политики Ростовской области на 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D14C8A" w:rsidRP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363D" w:rsidRPr="0025363D" w:rsidRDefault="001B632E" w:rsidP="00253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E">
        <w:t xml:space="preserve"> 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на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 и на плановый период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867440" w:rsidRPr="00806742" w:rsidRDefault="00867440" w:rsidP="002536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B78C5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Основные итоги реализации 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бюджетной и налоговой политики 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 20</w:t>
      </w:r>
      <w:r w:rsidR="00905B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5646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– 202</w:t>
      </w:r>
      <w:r w:rsidR="0056467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F0D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годах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64677" w:rsidRDefault="00564677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5646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2022 – 2023 годах была ориентирована на </w:t>
      </w:r>
      <w:r w:rsidR="0026648A"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стабильности финансовой системы </w:t>
      </w:r>
      <w:r w:rsid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="0026648A"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социальную поддержку его жителей.</w:t>
      </w:r>
    </w:p>
    <w:p w:rsidR="0026648A" w:rsidRPr="00564677" w:rsidRDefault="002664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677" w:rsidRDefault="00621527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Несмотря на новую экономическую реальность, исполнение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(далее – бюджет поселения)</w:t>
      </w:r>
      <w:r w:rsidRPr="00621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обеспечено в 2022 году с ростом от показателей 2021 года.</w:t>
      </w:r>
    </w:p>
    <w:p w:rsidR="00621527" w:rsidRDefault="00621527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1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Доходы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621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составили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43 796,3</w:t>
      </w:r>
      <w:r w:rsidR="008F7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621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рублей, что выше плана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4,6</w:t>
      </w:r>
      <w:r w:rsidRPr="00621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процента, с ростом от 2021 года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 раза</w:t>
      </w:r>
      <w:r w:rsidRPr="006215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A11" w:rsidRDefault="001D1A1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доходы бюджета </w:t>
      </w:r>
      <w:r w:rsidR="004C4E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поступили в объеме </w:t>
      </w:r>
      <w:r w:rsidR="008F7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14 336,1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что выше плана на </w:t>
      </w:r>
      <w:r w:rsidR="008F7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15,6 процентов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F7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ростом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202</w:t>
      </w:r>
      <w:r w:rsidR="008F7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на </w:t>
      </w:r>
      <w:r w:rsidR="008F7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5 774,7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 w:rsidR="008F7F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67,5 процентов</w:t>
      </w:r>
      <w:r w:rsidRPr="001D1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24C" w:rsidRDefault="001644E7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асход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бюджета поселения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2022 году в сумме 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41 494,7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99,1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плану, 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ростом </w:t>
      </w:r>
      <w:r w:rsid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 раза</w:t>
      </w:r>
      <w:r w:rsidR="00E8728A"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D5B5B" w:rsidRDefault="00E872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результатам исполнения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</w:t>
      </w:r>
      <w:r w:rsidR="0081424C" w:rsidRP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ожилось превышение </w:t>
      </w:r>
      <w:r w:rsid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81424C" w:rsidRP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r w:rsid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расходами </w:t>
      </w:r>
      <w:r w:rsidR="0081424C" w:rsidRP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r w:rsidR="0081424C" w:rsidRP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в объеме 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сумме </w:t>
      </w:r>
      <w:r w:rsid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2 301,9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E872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рублей.</w:t>
      </w:r>
    </w:p>
    <w:p w:rsidR="0081424C" w:rsidRDefault="0081424C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сфере бюджетных расходов бюджетная политика реализовывалась с учетом новых задач по стабилизации и сбалансированности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8142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4A86" w:rsidRDefault="00D54A86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4A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полном объеме выполнены обязательства перед гражданами в части предоставления законодательно установленных социальных 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24C" w:rsidRDefault="0042362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3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По-прежнему приоритетным направлением являлись расходы на социальную сферу. На эти цели направлено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7,2</w:t>
      </w:r>
      <w:r w:rsidRPr="00423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 расходов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423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3621" w:rsidRDefault="0042362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23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«бюджета развития», в их числе средства на разработку проектной документации, строительство, 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конструкцию, капитальный ремонт м</w:t>
      </w:r>
      <w:r w:rsidRPr="00423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униципальной собственности, увеличились в 2022 году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17 007,6 тыс.</w:t>
      </w:r>
      <w:r w:rsidRPr="00423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рублей по отношению к 2021 году, </w:t>
      </w:r>
      <w:r w:rsidRPr="00423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или </w:t>
      </w:r>
      <w:r w:rsidR="000D39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более чем в 4 раза</w:t>
      </w:r>
      <w:r w:rsidRPr="004236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8A" w:rsidRDefault="002664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 изменениями, внесенными Федеральным законом от 16.04.2022 № 104-ФЗ «О внесении изменений в отдельные законодательные акты» в Федеральный закон от 05.04.2013 № 44-ФЗ «О 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</w:t>
      </w:r>
      <w:proofErr w:type="gramEnd"/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(выполненных работ/оказанных услуг) по муниципальным контрактам.</w:t>
      </w:r>
    </w:p>
    <w:p w:rsidR="0026648A" w:rsidRDefault="002664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 процентов по контрактам на строительство, реконструкцию и капитальный ремонт, контрактам, подлежащим казначейскому сопровождению.</w:t>
      </w:r>
    </w:p>
    <w:p w:rsidR="0026648A" w:rsidRDefault="002664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масштабных антикризисных мер, принятых на федеральном и региональном уровнях, способствовала стабильности экономики и сохранению устойчивости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648A" w:rsidRPr="0026648A" w:rsidRDefault="0026648A" w:rsidP="0026648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период I полугодия 2023 г. исполнение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обеспечено с положительной динамикой. </w:t>
      </w:r>
    </w:p>
    <w:p w:rsidR="0026648A" w:rsidRDefault="0026648A" w:rsidP="0026648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Доходы исполнены в сумме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6 550,2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41,1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 к годовому плану. В том числе собственные налоговые и неналоговые поступления составили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4 427,2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с ростом от аналогичного периода прошлого года на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0,3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процента. Расходы исполнены в объеме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6 506,6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или на 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37,8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</w:t>
      </w:r>
      <w:r w:rsidR="00EF439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664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плану.</w:t>
      </w:r>
    </w:p>
    <w:p w:rsidR="001252DC" w:rsidRDefault="001252DC" w:rsidP="0026648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1252DC" w:rsidRDefault="001252DC" w:rsidP="0026648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Продолжена работа по увеличению налогового потенциала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счет повышения инвестиционной активности, созданию условий справедливой конкурентной среды, сокращению теневого сектора, стимулированию развития малого и среднего предпринимательства через специальные налоговые режимы.</w:t>
      </w:r>
    </w:p>
    <w:p w:rsidR="001252DC" w:rsidRDefault="001252DC" w:rsidP="0026648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Организовано взаимодействие с крупнейшими налогоплательщиками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1252DC" w:rsidRDefault="001252DC" w:rsidP="0026648A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итогам I полугодия 2023 г. расходы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их переформатирования в результате сложившейся экономии и невостребованных средств, увеличения за счет остатков 2022 года, привлечения дополнительных источников финансирования увеличены в сравнении с первоначально утвержденным бюджетом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2 116,2</w:t>
      </w: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1252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рублей.</w:t>
      </w:r>
    </w:p>
    <w:p w:rsidR="00E85AA6" w:rsidRPr="00E85AA6" w:rsidRDefault="00E85AA6" w:rsidP="00E85AA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5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Социальные обязательства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Pr="00E85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обеспечены финансированием в полном объеме.</w:t>
      </w:r>
    </w:p>
    <w:p w:rsidR="00E85AA6" w:rsidRDefault="00E85AA6" w:rsidP="00E85AA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85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итогам I полугодия 2023 г. исполнение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E85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обеспечено с профицитом в сумме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43,6 тыс</w:t>
      </w:r>
      <w:r w:rsidRPr="00E85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рублей.</w:t>
      </w:r>
    </w:p>
    <w:p w:rsidR="00423621" w:rsidRDefault="0042362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91BEF" w:rsidRDefault="00806742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Основные цели и задачи бюджетной</w:t>
      </w:r>
      <w:r w:rsid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63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н</w:t>
      </w:r>
      <w:r w:rsidR="00B94FE4"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алоговой политики </w:t>
      </w:r>
    </w:p>
    <w:p w:rsidR="00806742" w:rsidRPr="00650030" w:rsidRDefault="00591BE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D31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D31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D315C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774CE7" w:rsidRPr="00806742" w:rsidRDefault="00774CE7" w:rsidP="0080674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0030" w:rsidRDefault="003F7462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Бюджетная и налоговая политика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Пролетарского сельского поселения</w:t>
      </w:r>
      <w:r w:rsidRPr="003F7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D31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D31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FD51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D31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591BEF" w:rsidRP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591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5CB" w:rsidRPr="00D31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</w:t>
      </w:r>
      <w:r w:rsidR="00D31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D315CB" w:rsidRPr="00D31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создания резерва для обеспечения непредвиденных расходов бюджета </w:t>
      </w:r>
      <w:r w:rsidR="00D31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D315CB" w:rsidRPr="00D315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2B7" w:rsidRDefault="001B632F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бюджетной политики на 2024-2026 годы сконцентрированы в первую очередь на реализации задач, поставленных Президентом Российской Федерации, Губернатором Ростовской области и Главой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2B7" w:rsidRDefault="001B632F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Безусловным приоритетом является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01.01.2024 до 19242 рублей и </w:t>
      </w: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1B632F" w:rsidRDefault="001B632F" w:rsidP="00591BE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Параметры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2024 год и на плановый период 2025 и 2026 годов сформированы на основе второго (базового) варианта прогноза социально-экономического развития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2024-2026 годы, утвержденного постановлением Администрации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 от 26</w:t>
      </w: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.07.2023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96</w:t>
      </w: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632F" w:rsidRPr="001B632F" w:rsidRDefault="001B632F" w:rsidP="001B632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соглашением о предоставлении дотаций на выравнивание бюджетной обеспеченности из областного бюджета.</w:t>
      </w:r>
    </w:p>
    <w:p w:rsidR="001B632F" w:rsidRDefault="001B632F" w:rsidP="001B632F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CB28EE" w:rsidRDefault="00CB28EE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3E90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8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Налоговая политика </w:t>
      </w:r>
      <w:r w:rsid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="0023223D"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66844" w:rsidRDefault="000E3E90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FD4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FD4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D40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23223D" w:rsidRDefault="0023223D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Пролетарском сельском поселении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0051B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до 202</w:t>
      </w:r>
      <w:r w:rsidR="000051B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сохраняется курс на стимулирование экономической и инвестиционной активности</w:t>
      </w:r>
      <w:r w:rsidR="000051B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доходного потенциала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экономического роста.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Достижение поставленных целей и задач будет основываться на следующих приоритетах: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Pr="005A2EEF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3. Обеспечение комфортных налоговых условий для отдельных категорий населения, нуждающихся в государственной поддержке.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трехлетней перспективе будет продолжена работа по укреплению доходной базы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5A2EEF">
        <w:rPr>
          <w:rFonts w:ascii="Times New Roman" w:hAnsi="Times New Roman" w:cs="Times New Roman"/>
          <w:sz w:val="24"/>
          <w:szCs w:val="24"/>
          <w:lang w:eastAsia="ru-RU"/>
        </w:rPr>
        <w:t>Красносулинского</w:t>
      </w:r>
      <w:proofErr w:type="spellEnd"/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за счет наращивания стабильных доходных источников и мобилизации в бюджет</w:t>
      </w:r>
      <w:r w:rsidR="000051BC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имеющихся резервов.</w:t>
      </w:r>
    </w:p>
    <w:p w:rsidR="00FE2DE5" w:rsidRDefault="00FE2DE5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Продолжится взаимодействие Администрации Пролетарского сельского поселения </w:t>
      </w:r>
      <w:r w:rsidRPr="00FE2DE5">
        <w:rPr>
          <w:rFonts w:ascii="Times New Roman" w:hAnsi="Times New Roman" w:cs="Times New Roman"/>
          <w:sz w:val="24"/>
          <w:szCs w:val="24"/>
          <w:lang w:eastAsia="ru-RU"/>
        </w:rPr>
        <w:t>с федеральными и региональными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Красносулинский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Pr="00FE2DE5">
        <w:t xml:space="preserve"> </w:t>
      </w:r>
      <w:r w:rsidRPr="00FE2DE5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решении задач по дополнительной мобилизации доходов. </w:t>
      </w:r>
      <w:proofErr w:type="gramStart"/>
      <w:r w:rsidRPr="00FE2DE5">
        <w:rPr>
          <w:rFonts w:ascii="Times New Roman" w:hAnsi="Times New Roman" w:cs="Times New Roman"/>
          <w:sz w:val="24"/>
          <w:szCs w:val="24"/>
          <w:lang w:eastAsia="ru-RU"/>
        </w:rPr>
        <w:t>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  <w:proofErr w:type="gramEnd"/>
    </w:p>
    <w:p w:rsidR="00AB53EA" w:rsidRDefault="00AB53EA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3EA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повышения уровня самообеспеченности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AB53E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6E8" w:rsidRPr="002A36E8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бюджетной политики</w:t>
      </w:r>
    </w:p>
    <w:p w:rsidR="002F489B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социальной сферы</w:t>
      </w:r>
    </w:p>
    <w:p w:rsidR="00566844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845" w:rsidRDefault="00AD2622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26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оплаты труда работникам бюджетной сферы планируется согласно указ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</w:t>
      </w:r>
      <w:r w:rsidR="00AD26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AD26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9C3845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целях ежегодного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повышения оплаты труда работников муниципальных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</w:t>
      </w:r>
      <w:r w:rsid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годах, утвержденный прогнозом социально-экономического развития Ростовской области на 202</w:t>
      </w:r>
      <w:r w:rsid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944427" w:rsidRDefault="0094442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Также запланировано повышение расходов на заработную плату отдельных низкооплачиваемых категорий работников до уровня минимального </w:t>
      </w:r>
      <w:proofErr w:type="gramStart"/>
      <w:r w:rsidRP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427" w:rsidRDefault="0094442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Пролетарском сельском поселении</w:t>
      </w:r>
      <w:r w:rsidRP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:rsidR="009C3845" w:rsidRDefault="00944427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</w:t>
      </w:r>
      <w:proofErr w:type="gramEnd"/>
      <w:r w:rsidRPr="009444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материальных запасов, работ и услуг, исходя из уровня инфляции, согласно прогнозу социально-экономического развития Ростовской области на 2024-2026 годы.</w:t>
      </w:r>
    </w:p>
    <w:p w:rsidR="00F467B3" w:rsidRDefault="00F467B3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Социальная политика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EE258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социальной политики приоритетным направлением остается,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и прежде</w:t>
      </w:r>
      <w:r w:rsidRPr="00EE2585"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ежемесячной доплаты к государственной пенсии  лицам, замещавшим выборные муниципальные должности и должности  муниципальной службы в Пролетарском сельском поселении.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Размер выплаты будет доведен до размера фиксированной выплаты к страховой пенсии по старости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46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F467B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:rsidR="00462CBC" w:rsidRDefault="00462CBC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CBC" w:rsidRDefault="00462CBC" w:rsidP="00462CB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Продолжится 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учреждений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культуры, проведение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в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19C" w:rsidRDefault="00462CB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направлены на финансовое обеспечение выполнения муниципального задания муниципального бюджетного учреждения культуры «Пролетарский  СДК», в том числе на реализацию Указа Президента Российской Федерации от 07.05.2012 № 597 в части повышения заработной платы работникам учреждений культуры.</w:t>
      </w:r>
      <w:proofErr w:type="gramEnd"/>
    </w:p>
    <w:p w:rsidR="00EE2585" w:rsidRDefault="0028619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Пролетарском сельском поселении </w:t>
      </w:r>
      <w:r w:rsidRPr="00286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 условия для удовлетворения потребностей населения в культурно-досуговой деятельности,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4F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Физическая культура и спорт</w:t>
      </w:r>
    </w:p>
    <w:p w:rsidR="007A4FE5" w:rsidRDefault="007A4FE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506EC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В данной сфере предусмотрена 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организаци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>я</w:t>
      </w:r>
      <w:r w:rsidRPr="007A4FE5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и проведение физкультурных и спортивных мероприятий в Пролетарском сельском поселении</w:t>
      </w:r>
      <w:r w:rsidR="001506E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, а так же подготовка спортсменов Пролетарского сельского поселения к участию в районных и областных соревнованиях</w:t>
      </w: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7A4FE5" w:rsidRDefault="007A4FE5" w:rsidP="007A4FE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Для этих целей запланировано приобретение наградной продукции и </w:t>
      </w:r>
      <w:r w:rsidR="007220B0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спортивного инвентаря.</w:t>
      </w:r>
    </w:p>
    <w:p w:rsidR="007928B5" w:rsidRDefault="007928B5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P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 и 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</w:p>
    <w:p w:rsid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A55C9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3A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75710" w:rsidRPr="007757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 и дорожное хозяйство</w:t>
      </w:r>
    </w:p>
    <w:p w:rsidR="00863A27" w:rsidRDefault="00863A27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 расходов на дорожное хозяйство осуществляется на основании Решения Собрания депутатов Пролетарского сельского поселения от 28.05.2018 № 78 «О создании муниципального дорожного фонда Пролетарского сельского поселения».</w:t>
      </w: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бюджете поселения 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</w:t>
      </w:r>
      <w:r w:rsidR="00485253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 предусмотрены межбюджетные трансферты, перечисляемые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бюджета 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Красносулинского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бюджету Пролетарского сельского поселения и направляемые на финансирование расходов, связанных с передачей осуществления части полномочий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органов местного самоуправления муниципального 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образования «</w:t>
      </w:r>
      <w:proofErr w:type="spellStart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>Красносулинский</w:t>
      </w:r>
      <w:proofErr w:type="spellEnd"/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 органу местного самоуправления «Пролетарское сельское поселение»</w:t>
      </w:r>
      <w:r w:rsidR="00485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ремонт и содержание автомобильных дорог общего пользования местного значения и искусственных сооружений 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на мероприятия по организации</w:t>
      </w:r>
      <w:proofErr w:type="gramEnd"/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дорожного движения.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3B75" w:rsidRPr="00C03B75" w:rsidRDefault="00C03B75" w:rsidP="00C03B7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 Жилищно-коммунальное хозяйство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9C8" w:rsidRP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48525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48525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48525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планируется значительная поддержка жилищно-коммунального хозяйства, в том числе </w:t>
      </w:r>
      <w:proofErr w:type="gramStart"/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79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уличного освещения, содержание и ремонт объектов уличного освещения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содержанию и ремонту объектов благоустройства и мест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мероприятия по уборке мусора и несанкционированных свалок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Повышение эффективности</w:t>
      </w:r>
      <w:r w:rsidR="005E4E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приоритизация</w:t>
      </w:r>
      <w:proofErr w:type="spellEnd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бюджетных расходов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приоритизации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эффективности использования финансовых ресурсов.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является обеспечение </w:t>
      </w:r>
      <w:r w:rsidR="00635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полном объеме </w:t>
      </w: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всех конституционных и законодательно установленных обязательств государства перед гражданами.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эффективного использования средств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и мобилизации ресурсов продолжится применение следующих основных подходов: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расходных обязательств с учетом </w:t>
      </w:r>
      <w:proofErr w:type="gramStart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переформатирования структуры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исходя из установленных приоритетов;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бюджета</w:t>
      </w:r>
      <w:r w:rsidR="00212A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муниципальных программ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Пролетарского сельского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5E4C" w:rsidRDefault="00635E4C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35E4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механизмов организации оказания услуг в социальной сфере, направленной на повышение качества и доступности для их получателей;</w:t>
      </w:r>
    </w:p>
    <w:p w:rsidR="007928B5" w:rsidRPr="00951936" w:rsidRDefault="004E5497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неустановление</w:t>
      </w:r>
      <w:proofErr w:type="spellEnd"/>
      <w:r w:rsidR="007928B5"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активное привлечение внебюджетных ресурсов, направление средств от приносящей доход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 w:rsid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2012 года;</w:t>
      </w:r>
    </w:p>
    <w:p w:rsidR="00EB1D7E" w:rsidRPr="00951936" w:rsidRDefault="00EB1D7E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межбюджетных отношений.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подходы</w:t>
      </w:r>
      <w:r w:rsidR="00356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к формированию межбюджетных отношений</w:t>
      </w:r>
    </w:p>
    <w:p w:rsidR="00212AA9" w:rsidRPr="00951936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Политика в сфере межбюджетных отношений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будут направлены на содействие сбалансированности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, повышение эффективности организации бюджетного процесса на муниципальном уровне, обеспечение </w:t>
      </w:r>
      <w:proofErr w:type="gramStart"/>
      <w:r w:rsidRPr="004051B4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расходованием бюджетных средств.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>Приоритетным направлением деятельности будет являться совершенствование межбюджетных отношений и дальнейшее развитие организации местного самоуправления, совершенствование системы разграничения полномочий исходя из изменений федерального законодательства и необходимости достижения задач, поставленных Указом Президента Российской Федерации от 07.05.2018 № 204.</w:t>
      </w:r>
    </w:p>
    <w:p w:rsidR="00212AA9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09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целях повышения открытости и общественного участия граждан в управлении общественными финансами продолжится практика планирования бюджетных ассигнований в форме инициативного бюджетирования при непосредственном участии жителей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Пролетарского сельского поселения</w:t>
      </w:r>
      <w:r w:rsidRPr="001A092A">
        <w:rPr>
          <w:rFonts w:ascii="Times New Roman" w:hAnsi="Times New Roman" w:cs="Times New Roman"/>
          <w:sz w:val="24"/>
          <w:szCs w:val="24"/>
          <w:lang w:eastAsia="ru-RU"/>
        </w:rPr>
        <w:t xml:space="preserve"> в решении вопросов местного значения. 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Pr="00BF0807" w:rsidRDefault="00BF0807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Обеспечение сбалансированности бюджета </w:t>
      </w:r>
    </w:p>
    <w:p w:rsidR="00CE3FB4" w:rsidRPr="00CE3FB4" w:rsidRDefault="00CE3FB4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Пролетарского сельского поселения </w:t>
      </w:r>
      <w:proofErr w:type="spellStart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>Красносулинского</w:t>
      </w:r>
      <w:proofErr w:type="spellEnd"/>
      <w:r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50E" w:rsidRDefault="00D8750E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D8750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50E" w:rsidRPr="00D8750E" w:rsidRDefault="00D8750E" w:rsidP="00D8750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sz w:val="24"/>
          <w:szCs w:val="24"/>
          <w:lang w:eastAsia="ru-RU"/>
        </w:rPr>
        <w:t>Реальными инструментами бюджетной устойчивости могут являться рыночные заимствования в виде кредитов кредитных организаций. Привлечение кредитных ресурсов в зависимости от необходимой потребности с учетом минимизации стоимости заимствований позволит гарантировано исполнить принятые расходные обязательства.</w:t>
      </w:r>
    </w:p>
    <w:p w:rsidR="00D8750E" w:rsidRPr="00D8750E" w:rsidRDefault="00D8750E" w:rsidP="00D8750E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sz w:val="24"/>
          <w:szCs w:val="24"/>
          <w:lang w:eastAsia="ru-RU"/>
        </w:rPr>
        <w:t>Банковское кредитование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что должно обеспечить прозрачность и эффективность данного рыночного инструмента.</w:t>
      </w:r>
    </w:p>
    <w:p w:rsidR="00D8750E" w:rsidRDefault="00D8750E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50E" w:rsidRDefault="00D8750E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3223D"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внутреннего</w:t>
      </w:r>
      <w:proofErr w:type="gramEnd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</w:t>
      </w:r>
    </w:p>
    <w:p w:rsidR="0023223D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финансового контроля и контроля финансового органа в сфере закупок</w:t>
      </w:r>
    </w:p>
    <w:p w:rsidR="0023223D" w:rsidRPr="0023223D" w:rsidRDefault="0023223D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муниципального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финансового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gramStart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планированию и осуществлению контрольной деятельности;</w:t>
      </w:r>
    </w:p>
    <w:p w:rsidR="00D8750E" w:rsidRDefault="00D8750E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методологической базы осуществления 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внутреннего 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финансового контроля, учет и обобщение результатов контрольной деятельности;</w:t>
      </w:r>
    </w:p>
    <w:p w:rsidR="00D8750E" w:rsidRDefault="00D8750E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 сфере закупок;</w:t>
      </w:r>
    </w:p>
    <w:p w:rsidR="00D8750E" w:rsidRDefault="00D8750E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D8750E" w:rsidRDefault="00D8750E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обеспечения контроля в сфере закупок для муниципальных нужд будут применены новые требования.</w:t>
      </w:r>
    </w:p>
    <w:p w:rsidR="00D8750E" w:rsidRDefault="00D8750E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Заказчики будут обязаны с 01.04.2024 заключать структурированные контракты в форме электронного документа по результатам электронных процедур, а с 01.07.2024 формировать и заключать соглашения об 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D8750E" w:rsidRPr="00D8750E" w:rsidRDefault="00D8750E" w:rsidP="00D8750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D8750E" w:rsidRPr="00D8750E" w:rsidRDefault="00D8750E" w:rsidP="00D8750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снизить риски ошибок заказчиков за счет автоматического заполнения большей части информации;</w:t>
      </w:r>
    </w:p>
    <w:p w:rsidR="00D8750E" w:rsidRPr="00D8750E" w:rsidRDefault="00D8750E" w:rsidP="00D8750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обеспечить однократный ввод юридически значимой информац</w:t>
      </w:r>
      <w:proofErr w:type="gramStart"/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последующий автоматизированный контроль, в том числе финансовый;</w:t>
      </w:r>
    </w:p>
    <w:p w:rsidR="00D8750E" w:rsidRDefault="00D8750E" w:rsidP="00D8750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автоматическое формирование сведений в реестре контрактов.</w:t>
      </w:r>
    </w:p>
    <w:p w:rsidR="00D8750E" w:rsidRDefault="00D8750E" w:rsidP="00D8750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875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с 01.01.2024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546E96" w:rsidRPr="00BF0807" w:rsidRDefault="00546E96" w:rsidP="00D8750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Финансовый орган с 01.01.2024 будет осуществлять </w:t>
      </w:r>
      <w:proofErr w:type="gramStart"/>
      <w:r w:rsidRPr="00546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46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вносимой в реестр контрактов информации, в том числе: в части реквизитов счета заказчика и поставщика;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</w:t>
      </w:r>
    </w:p>
    <w:p w:rsidR="00546E96" w:rsidRPr="00546E96" w:rsidRDefault="00546E96" w:rsidP="00546E9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Продолжится работа по информированию заказчиков об основных изменениях и новациях в сфере закупок.</w:t>
      </w:r>
    </w:p>
    <w:p w:rsidR="00BF0807" w:rsidRDefault="00546E96" w:rsidP="00546E9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E9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  <w:bookmarkStart w:id="1" w:name="_GoBack"/>
      <w:bookmarkEnd w:id="1"/>
    </w:p>
    <w:sectPr w:rsidR="00BF0807" w:rsidSect="006D77D7">
      <w:footerReference w:type="default" r:id="rId9"/>
      <w:pgSz w:w="11907" w:h="16840"/>
      <w:pgMar w:top="568" w:right="851" w:bottom="567" w:left="1304" w:header="283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BE" w:rsidRDefault="009508BE">
      <w:pPr>
        <w:spacing w:after="0" w:line="240" w:lineRule="auto"/>
      </w:pPr>
      <w:r>
        <w:separator/>
      </w:r>
    </w:p>
  </w:endnote>
  <w:endnote w:type="continuationSeparator" w:id="0">
    <w:p w:rsidR="009508BE" w:rsidRDefault="0095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DC" w:rsidRDefault="004626DC">
    <w:pPr>
      <w:pStyle w:val="af2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BE" w:rsidRDefault="009508BE">
      <w:pPr>
        <w:spacing w:after="0" w:line="240" w:lineRule="auto"/>
      </w:pPr>
      <w:r>
        <w:separator/>
      </w:r>
    </w:p>
  </w:footnote>
  <w:footnote w:type="continuationSeparator" w:id="0">
    <w:p w:rsidR="009508BE" w:rsidRDefault="0095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4"/>
    <w:rsid w:val="0000110F"/>
    <w:rsid w:val="00001D3B"/>
    <w:rsid w:val="000051BC"/>
    <w:rsid w:val="00014DB9"/>
    <w:rsid w:val="00017F75"/>
    <w:rsid w:val="000368BD"/>
    <w:rsid w:val="00044A74"/>
    <w:rsid w:val="00044EDC"/>
    <w:rsid w:val="00044EF7"/>
    <w:rsid w:val="000506DA"/>
    <w:rsid w:val="0005143B"/>
    <w:rsid w:val="00053C01"/>
    <w:rsid w:val="000564FE"/>
    <w:rsid w:val="00062E7B"/>
    <w:rsid w:val="00071172"/>
    <w:rsid w:val="00071B49"/>
    <w:rsid w:val="00073B23"/>
    <w:rsid w:val="00094DD1"/>
    <w:rsid w:val="00096C24"/>
    <w:rsid w:val="00096D35"/>
    <w:rsid w:val="00096D42"/>
    <w:rsid w:val="000A1961"/>
    <w:rsid w:val="000A2B3A"/>
    <w:rsid w:val="000A6BE5"/>
    <w:rsid w:val="000B025A"/>
    <w:rsid w:val="000C2113"/>
    <w:rsid w:val="000C59E9"/>
    <w:rsid w:val="000D3959"/>
    <w:rsid w:val="000D3A61"/>
    <w:rsid w:val="000D5902"/>
    <w:rsid w:val="000E1523"/>
    <w:rsid w:val="000E3E90"/>
    <w:rsid w:val="000F0DE1"/>
    <w:rsid w:val="000F1DFD"/>
    <w:rsid w:val="000F4B64"/>
    <w:rsid w:val="000F5A2E"/>
    <w:rsid w:val="000F66A6"/>
    <w:rsid w:val="0011169F"/>
    <w:rsid w:val="00113260"/>
    <w:rsid w:val="00115B34"/>
    <w:rsid w:val="00123D90"/>
    <w:rsid w:val="001252DC"/>
    <w:rsid w:val="00125B10"/>
    <w:rsid w:val="00130E5E"/>
    <w:rsid w:val="00137DE0"/>
    <w:rsid w:val="001443FC"/>
    <w:rsid w:val="001506EC"/>
    <w:rsid w:val="00154039"/>
    <w:rsid w:val="00154C26"/>
    <w:rsid w:val="00157480"/>
    <w:rsid w:val="00160653"/>
    <w:rsid w:val="001644E7"/>
    <w:rsid w:val="00167B0E"/>
    <w:rsid w:val="00171013"/>
    <w:rsid w:val="0017333F"/>
    <w:rsid w:val="00193FBF"/>
    <w:rsid w:val="001A092A"/>
    <w:rsid w:val="001A47F1"/>
    <w:rsid w:val="001A50BE"/>
    <w:rsid w:val="001B1251"/>
    <w:rsid w:val="001B632E"/>
    <w:rsid w:val="001B632F"/>
    <w:rsid w:val="001C153D"/>
    <w:rsid w:val="001D013C"/>
    <w:rsid w:val="001D1A11"/>
    <w:rsid w:val="001D2484"/>
    <w:rsid w:val="001D2A89"/>
    <w:rsid w:val="001F4E85"/>
    <w:rsid w:val="001F60D2"/>
    <w:rsid w:val="00203EB4"/>
    <w:rsid w:val="0020528F"/>
    <w:rsid w:val="00212AA9"/>
    <w:rsid w:val="00213455"/>
    <w:rsid w:val="00223CB8"/>
    <w:rsid w:val="00226BF1"/>
    <w:rsid w:val="00227FC8"/>
    <w:rsid w:val="0023223D"/>
    <w:rsid w:val="00242379"/>
    <w:rsid w:val="002424B3"/>
    <w:rsid w:val="00252703"/>
    <w:rsid w:val="0025363D"/>
    <w:rsid w:val="0026069E"/>
    <w:rsid w:val="00260D45"/>
    <w:rsid w:val="0026648A"/>
    <w:rsid w:val="002677C0"/>
    <w:rsid w:val="0027109F"/>
    <w:rsid w:val="00272946"/>
    <w:rsid w:val="00274FB0"/>
    <w:rsid w:val="00284695"/>
    <w:rsid w:val="00284ED3"/>
    <w:rsid w:val="0028619C"/>
    <w:rsid w:val="00286327"/>
    <w:rsid w:val="002904C5"/>
    <w:rsid w:val="002971D5"/>
    <w:rsid w:val="002A36E8"/>
    <w:rsid w:val="002A4559"/>
    <w:rsid w:val="002A726B"/>
    <w:rsid w:val="002C64EC"/>
    <w:rsid w:val="002D645F"/>
    <w:rsid w:val="002E35F3"/>
    <w:rsid w:val="002E475A"/>
    <w:rsid w:val="002F13A3"/>
    <w:rsid w:val="002F2A32"/>
    <w:rsid w:val="002F489B"/>
    <w:rsid w:val="0030413B"/>
    <w:rsid w:val="00311197"/>
    <w:rsid w:val="00317F8C"/>
    <w:rsid w:val="003410E0"/>
    <w:rsid w:val="003454D0"/>
    <w:rsid w:val="00352176"/>
    <w:rsid w:val="00356243"/>
    <w:rsid w:val="00356447"/>
    <w:rsid w:val="0036343B"/>
    <w:rsid w:val="00363A6A"/>
    <w:rsid w:val="00363F52"/>
    <w:rsid w:val="00370DB8"/>
    <w:rsid w:val="0038095D"/>
    <w:rsid w:val="0038383B"/>
    <w:rsid w:val="00385D41"/>
    <w:rsid w:val="00387A36"/>
    <w:rsid w:val="003931CB"/>
    <w:rsid w:val="0039589C"/>
    <w:rsid w:val="003A0A75"/>
    <w:rsid w:val="003A5078"/>
    <w:rsid w:val="003A55C9"/>
    <w:rsid w:val="003A61E0"/>
    <w:rsid w:val="003C10E5"/>
    <w:rsid w:val="003D61C7"/>
    <w:rsid w:val="003D6AAA"/>
    <w:rsid w:val="003E1B70"/>
    <w:rsid w:val="003F0242"/>
    <w:rsid w:val="003F7462"/>
    <w:rsid w:val="004051B4"/>
    <w:rsid w:val="00411888"/>
    <w:rsid w:val="00423621"/>
    <w:rsid w:val="00425440"/>
    <w:rsid w:val="004362DF"/>
    <w:rsid w:val="004406E8"/>
    <w:rsid w:val="00440D7C"/>
    <w:rsid w:val="00451E21"/>
    <w:rsid w:val="00460D2E"/>
    <w:rsid w:val="004626DC"/>
    <w:rsid w:val="00462755"/>
    <w:rsid w:val="00462CBC"/>
    <w:rsid w:val="00466969"/>
    <w:rsid w:val="004721C1"/>
    <w:rsid w:val="00475842"/>
    <w:rsid w:val="00485253"/>
    <w:rsid w:val="00485B1E"/>
    <w:rsid w:val="00487AC2"/>
    <w:rsid w:val="00494D56"/>
    <w:rsid w:val="00497729"/>
    <w:rsid w:val="004A28BE"/>
    <w:rsid w:val="004A302B"/>
    <w:rsid w:val="004B0114"/>
    <w:rsid w:val="004B1038"/>
    <w:rsid w:val="004B22D3"/>
    <w:rsid w:val="004B6354"/>
    <w:rsid w:val="004C48F8"/>
    <w:rsid w:val="004C4E31"/>
    <w:rsid w:val="004D3D12"/>
    <w:rsid w:val="004D3F62"/>
    <w:rsid w:val="004E2187"/>
    <w:rsid w:val="004E5497"/>
    <w:rsid w:val="004E61E4"/>
    <w:rsid w:val="004E6B29"/>
    <w:rsid w:val="004F5C43"/>
    <w:rsid w:val="004F5F23"/>
    <w:rsid w:val="004F6A19"/>
    <w:rsid w:val="00502817"/>
    <w:rsid w:val="005063BC"/>
    <w:rsid w:val="00512276"/>
    <w:rsid w:val="00520C77"/>
    <w:rsid w:val="0052696C"/>
    <w:rsid w:val="00535E28"/>
    <w:rsid w:val="00536200"/>
    <w:rsid w:val="00537E96"/>
    <w:rsid w:val="005434B8"/>
    <w:rsid w:val="00546E96"/>
    <w:rsid w:val="00551494"/>
    <w:rsid w:val="00553B37"/>
    <w:rsid w:val="00564677"/>
    <w:rsid w:val="00566844"/>
    <w:rsid w:val="005731AA"/>
    <w:rsid w:val="00577A7D"/>
    <w:rsid w:val="00577D68"/>
    <w:rsid w:val="0058069D"/>
    <w:rsid w:val="00591BEF"/>
    <w:rsid w:val="005A090E"/>
    <w:rsid w:val="005A2EEF"/>
    <w:rsid w:val="005A3192"/>
    <w:rsid w:val="005A7FA1"/>
    <w:rsid w:val="005B0547"/>
    <w:rsid w:val="005B4A9F"/>
    <w:rsid w:val="005C088B"/>
    <w:rsid w:val="005C1945"/>
    <w:rsid w:val="005C68D0"/>
    <w:rsid w:val="005D0510"/>
    <w:rsid w:val="005D74F2"/>
    <w:rsid w:val="005E0DFF"/>
    <w:rsid w:val="005E4B39"/>
    <w:rsid w:val="005E4EA1"/>
    <w:rsid w:val="005E6326"/>
    <w:rsid w:val="005F22E6"/>
    <w:rsid w:val="005F7CFC"/>
    <w:rsid w:val="006050D2"/>
    <w:rsid w:val="006063F1"/>
    <w:rsid w:val="00607D36"/>
    <w:rsid w:val="00621527"/>
    <w:rsid w:val="006236A6"/>
    <w:rsid w:val="006300EF"/>
    <w:rsid w:val="006332A1"/>
    <w:rsid w:val="00634146"/>
    <w:rsid w:val="00635E4C"/>
    <w:rsid w:val="00637187"/>
    <w:rsid w:val="00640F04"/>
    <w:rsid w:val="00644B04"/>
    <w:rsid w:val="006466E5"/>
    <w:rsid w:val="00650030"/>
    <w:rsid w:val="006500B1"/>
    <w:rsid w:val="00651246"/>
    <w:rsid w:val="0065353B"/>
    <w:rsid w:val="00654698"/>
    <w:rsid w:val="00657E24"/>
    <w:rsid w:val="006644DE"/>
    <w:rsid w:val="00673497"/>
    <w:rsid w:val="00676CA3"/>
    <w:rsid w:val="00677FEA"/>
    <w:rsid w:val="00681C37"/>
    <w:rsid w:val="006840C8"/>
    <w:rsid w:val="00684310"/>
    <w:rsid w:val="006A3D1E"/>
    <w:rsid w:val="006B245E"/>
    <w:rsid w:val="006B24C4"/>
    <w:rsid w:val="006B3569"/>
    <w:rsid w:val="006B5F45"/>
    <w:rsid w:val="006C1100"/>
    <w:rsid w:val="006C2B67"/>
    <w:rsid w:val="006D02D4"/>
    <w:rsid w:val="006D4FA3"/>
    <w:rsid w:val="006D77D7"/>
    <w:rsid w:val="006E562F"/>
    <w:rsid w:val="006E5A2E"/>
    <w:rsid w:val="007014A7"/>
    <w:rsid w:val="0070162E"/>
    <w:rsid w:val="00704721"/>
    <w:rsid w:val="00710637"/>
    <w:rsid w:val="00717F5B"/>
    <w:rsid w:val="00720C99"/>
    <w:rsid w:val="007220B0"/>
    <w:rsid w:val="007253AC"/>
    <w:rsid w:val="007403D4"/>
    <w:rsid w:val="00741CC9"/>
    <w:rsid w:val="00760039"/>
    <w:rsid w:val="00760E25"/>
    <w:rsid w:val="007624AD"/>
    <w:rsid w:val="007672E4"/>
    <w:rsid w:val="00771E5B"/>
    <w:rsid w:val="00774CE7"/>
    <w:rsid w:val="00775710"/>
    <w:rsid w:val="00775A49"/>
    <w:rsid w:val="00781B98"/>
    <w:rsid w:val="00781F71"/>
    <w:rsid w:val="00783920"/>
    <w:rsid w:val="00787352"/>
    <w:rsid w:val="007874BC"/>
    <w:rsid w:val="007928B5"/>
    <w:rsid w:val="007A1B2D"/>
    <w:rsid w:val="007A3E69"/>
    <w:rsid w:val="007A4B50"/>
    <w:rsid w:val="007A4FE5"/>
    <w:rsid w:val="007B12B7"/>
    <w:rsid w:val="007B652B"/>
    <w:rsid w:val="007B7FDC"/>
    <w:rsid w:val="007D4DED"/>
    <w:rsid w:val="007E501F"/>
    <w:rsid w:val="007F0408"/>
    <w:rsid w:val="007F4F17"/>
    <w:rsid w:val="00806742"/>
    <w:rsid w:val="0081424C"/>
    <w:rsid w:val="0082561B"/>
    <w:rsid w:val="00840A5E"/>
    <w:rsid w:val="00845F58"/>
    <w:rsid w:val="00846A0C"/>
    <w:rsid w:val="0085242B"/>
    <w:rsid w:val="00863A27"/>
    <w:rsid w:val="00863ED3"/>
    <w:rsid w:val="00867440"/>
    <w:rsid w:val="00881FB1"/>
    <w:rsid w:val="00892B46"/>
    <w:rsid w:val="008A5DD5"/>
    <w:rsid w:val="008B3B42"/>
    <w:rsid w:val="008B6781"/>
    <w:rsid w:val="008B6C6F"/>
    <w:rsid w:val="008C15FF"/>
    <w:rsid w:val="008D0807"/>
    <w:rsid w:val="008D6631"/>
    <w:rsid w:val="008E454A"/>
    <w:rsid w:val="008E4754"/>
    <w:rsid w:val="008E49DD"/>
    <w:rsid w:val="008F0753"/>
    <w:rsid w:val="008F1811"/>
    <w:rsid w:val="008F3CBC"/>
    <w:rsid w:val="008F5D81"/>
    <w:rsid w:val="008F79C8"/>
    <w:rsid w:val="008F7CAD"/>
    <w:rsid w:val="008F7FA4"/>
    <w:rsid w:val="00905B51"/>
    <w:rsid w:val="00912D1B"/>
    <w:rsid w:val="009176F5"/>
    <w:rsid w:val="009330E1"/>
    <w:rsid w:val="00944427"/>
    <w:rsid w:val="009477BA"/>
    <w:rsid w:val="00947928"/>
    <w:rsid w:val="009508BE"/>
    <w:rsid w:val="009512F7"/>
    <w:rsid w:val="00951936"/>
    <w:rsid w:val="0095734A"/>
    <w:rsid w:val="00966544"/>
    <w:rsid w:val="00977438"/>
    <w:rsid w:val="009832D7"/>
    <w:rsid w:val="009833C2"/>
    <w:rsid w:val="009845A4"/>
    <w:rsid w:val="00986BAE"/>
    <w:rsid w:val="00987451"/>
    <w:rsid w:val="00993A3E"/>
    <w:rsid w:val="009A1F04"/>
    <w:rsid w:val="009A2F88"/>
    <w:rsid w:val="009A405A"/>
    <w:rsid w:val="009B6D12"/>
    <w:rsid w:val="009B78C5"/>
    <w:rsid w:val="009C1187"/>
    <w:rsid w:val="009C3845"/>
    <w:rsid w:val="009E009E"/>
    <w:rsid w:val="009E1F1D"/>
    <w:rsid w:val="009F3A5D"/>
    <w:rsid w:val="00A043AE"/>
    <w:rsid w:val="00A155D4"/>
    <w:rsid w:val="00A2257F"/>
    <w:rsid w:val="00A258CC"/>
    <w:rsid w:val="00A25E48"/>
    <w:rsid w:val="00A27E59"/>
    <w:rsid w:val="00A3440A"/>
    <w:rsid w:val="00A35CB5"/>
    <w:rsid w:val="00A400F0"/>
    <w:rsid w:val="00A421AD"/>
    <w:rsid w:val="00A45AEA"/>
    <w:rsid w:val="00A46BC0"/>
    <w:rsid w:val="00A55DDB"/>
    <w:rsid w:val="00A6436B"/>
    <w:rsid w:val="00A70BB4"/>
    <w:rsid w:val="00A726B2"/>
    <w:rsid w:val="00A76C3B"/>
    <w:rsid w:val="00A87148"/>
    <w:rsid w:val="00A91ACD"/>
    <w:rsid w:val="00A93694"/>
    <w:rsid w:val="00AA1E67"/>
    <w:rsid w:val="00AA6317"/>
    <w:rsid w:val="00AA63A6"/>
    <w:rsid w:val="00AA6744"/>
    <w:rsid w:val="00AB169B"/>
    <w:rsid w:val="00AB1EF0"/>
    <w:rsid w:val="00AB4DE7"/>
    <w:rsid w:val="00AB53EA"/>
    <w:rsid w:val="00AB7309"/>
    <w:rsid w:val="00AC0A89"/>
    <w:rsid w:val="00AC1607"/>
    <w:rsid w:val="00AC4A7C"/>
    <w:rsid w:val="00AC7C60"/>
    <w:rsid w:val="00AD2622"/>
    <w:rsid w:val="00AD546B"/>
    <w:rsid w:val="00AF27CC"/>
    <w:rsid w:val="00AF4E9C"/>
    <w:rsid w:val="00AF7471"/>
    <w:rsid w:val="00AF7AFE"/>
    <w:rsid w:val="00B01AC8"/>
    <w:rsid w:val="00B12EC3"/>
    <w:rsid w:val="00B160B5"/>
    <w:rsid w:val="00B20563"/>
    <w:rsid w:val="00B27931"/>
    <w:rsid w:val="00B35759"/>
    <w:rsid w:val="00B41590"/>
    <w:rsid w:val="00B438A3"/>
    <w:rsid w:val="00B44033"/>
    <w:rsid w:val="00B45830"/>
    <w:rsid w:val="00B515E2"/>
    <w:rsid w:val="00B53EEB"/>
    <w:rsid w:val="00B67387"/>
    <w:rsid w:val="00B701D7"/>
    <w:rsid w:val="00B701F7"/>
    <w:rsid w:val="00B751CC"/>
    <w:rsid w:val="00B7619B"/>
    <w:rsid w:val="00B771C2"/>
    <w:rsid w:val="00B77B9A"/>
    <w:rsid w:val="00B830EF"/>
    <w:rsid w:val="00B94FE4"/>
    <w:rsid w:val="00BA367F"/>
    <w:rsid w:val="00BA413B"/>
    <w:rsid w:val="00BC0932"/>
    <w:rsid w:val="00BC1EE0"/>
    <w:rsid w:val="00BC33E9"/>
    <w:rsid w:val="00BC365C"/>
    <w:rsid w:val="00BC4940"/>
    <w:rsid w:val="00BD761B"/>
    <w:rsid w:val="00BE1787"/>
    <w:rsid w:val="00BE1DA6"/>
    <w:rsid w:val="00BE2CD8"/>
    <w:rsid w:val="00BF0807"/>
    <w:rsid w:val="00C03B75"/>
    <w:rsid w:val="00C03F34"/>
    <w:rsid w:val="00C23FF2"/>
    <w:rsid w:val="00C25C6F"/>
    <w:rsid w:val="00C263A2"/>
    <w:rsid w:val="00C31158"/>
    <w:rsid w:val="00C324E0"/>
    <w:rsid w:val="00C326C7"/>
    <w:rsid w:val="00C406FA"/>
    <w:rsid w:val="00C44DD9"/>
    <w:rsid w:val="00C476A5"/>
    <w:rsid w:val="00C520BE"/>
    <w:rsid w:val="00C52234"/>
    <w:rsid w:val="00C66440"/>
    <w:rsid w:val="00C71B3C"/>
    <w:rsid w:val="00C8045D"/>
    <w:rsid w:val="00C80C02"/>
    <w:rsid w:val="00C8154C"/>
    <w:rsid w:val="00C833C9"/>
    <w:rsid w:val="00C86C5A"/>
    <w:rsid w:val="00C87770"/>
    <w:rsid w:val="00C90381"/>
    <w:rsid w:val="00CA0449"/>
    <w:rsid w:val="00CA319F"/>
    <w:rsid w:val="00CA400E"/>
    <w:rsid w:val="00CB25AF"/>
    <w:rsid w:val="00CB28EE"/>
    <w:rsid w:val="00CC1624"/>
    <w:rsid w:val="00CC52C1"/>
    <w:rsid w:val="00CC664B"/>
    <w:rsid w:val="00CC66FE"/>
    <w:rsid w:val="00CE1176"/>
    <w:rsid w:val="00CE3FB4"/>
    <w:rsid w:val="00CE430E"/>
    <w:rsid w:val="00CF36AE"/>
    <w:rsid w:val="00D10DE4"/>
    <w:rsid w:val="00D11869"/>
    <w:rsid w:val="00D1283F"/>
    <w:rsid w:val="00D14915"/>
    <w:rsid w:val="00D14C8A"/>
    <w:rsid w:val="00D20915"/>
    <w:rsid w:val="00D315BD"/>
    <w:rsid w:val="00D315CB"/>
    <w:rsid w:val="00D35922"/>
    <w:rsid w:val="00D41C45"/>
    <w:rsid w:val="00D47353"/>
    <w:rsid w:val="00D54000"/>
    <w:rsid w:val="00D54A86"/>
    <w:rsid w:val="00D553BC"/>
    <w:rsid w:val="00D7168E"/>
    <w:rsid w:val="00D84AF7"/>
    <w:rsid w:val="00D85CD8"/>
    <w:rsid w:val="00D8706D"/>
    <w:rsid w:val="00D8750E"/>
    <w:rsid w:val="00D87713"/>
    <w:rsid w:val="00D91138"/>
    <w:rsid w:val="00D940AF"/>
    <w:rsid w:val="00DB348B"/>
    <w:rsid w:val="00DD5B5B"/>
    <w:rsid w:val="00DD7BEA"/>
    <w:rsid w:val="00DE1375"/>
    <w:rsid w:val="00DF5ABD"/>
    <w:rsid w:val="00E04AF3"/>
    <w:rsid w:val="00E20A22"/>
    <w:rsid w:val="00E20C10"/>
    <w:rsid w:val="00E214DC"/>
    <w:rsid w:val="00E21DC2"/>
    <w:rsid w:val="00E224C8"/>
    <w:rsid w:val="00E27744"/>
    <w:rsid w:val="00E302C7"/>
    <w:rsid w:val="00E352C4"/>
    <w:rsid w:val="00E35816"/>
    <w:rsid w:val="00E37258"/>
    <w:rsid w:val="00E378F2"/>
    <w:rsid w:val="00E41599"/>
    <w:rsid w:val="00E4600B"/>
    <w:rsid w:val="00E512FA"/>
    <w:rsid w:val="00E546EB"/>
    <w:rsid w:val="00E56CFE"/>
    <w:rsid w:val="00E629CD"/>
    <w:rsid w:val="00E639D1"/>
    <w:rsid w:val="00E70A35"/>
    <w:rsid w:val="00E7508A"/>
    <w:rsid w:val="00E80A39"/>
    <w:rsid w:val="00E80E84"/>
    <w:rsid w:val="00E85AA6"/>
    <w:rsid w:val="00E8717E"/>
    <w:rsid w:val="00E8728A"/>
    <w:rsid w:val="00E959D2"/>
    <w:rsid w:val="00EB1D7E"/>
    <w:rsid w:val="00EB40F0"/>
    <w:rsid w:val="00EB51D2"/>
    <w:rsid w:val="00EC759B"/>
    <w:rsid w:val="00ED167F"/>
    <w:rsid w:val="00EE2489"/>
    <w:rsid w:val="00EE2585"/>
    <w:rsid w:val="00EE4533"/>
    <w:rsid w:val="00EF1E92"/>
    <w:rsid w:val="00EF439D"/>
    <w:rsid w:val="00EF4683"/>
    <w:rsid w:val="00EF5662"/>
    <w:rsid w:val="00EF5C7F"/>
    <w:rsid w:val="00EF7B4B"/>
    <w:rsid w:val="00F0382A"/>
    <w:rsid w:val="00F0545E"/>
    <w:rsid w:val="00F12C4F"/>
    <w:rsid w:val="00F20E57"/>
    <w:rsid w:val="00F32078"/>
    <w:rsid w:val="00F467B3"/>
    <w:rsid w:val="00F6570B"/>
    <w:rsid w:val="00F76320"/>
    <w:rsid w:val="00F90E71"/>
    <w:rsid w:val="00F927C9"/>
    <w:rsid w:val="00F92A2B"/>
    <w:rsid w:val="00FA673C"/>
    <w:rsid w:val="00FC2827"/>
    <w:rsid w:val="00FC6F40"/>
    <w:rsid w:val="00FC73FB"/>
    <w:rsid w:val="00FD4093"/>
    <w:rsid w:val="00FD512C"/>
    <w:rsid w:val="00FD672E"/>
    <w:rsid w:val="00FE2A84"/>
    <w:rsid w:val="00FE2DE5"/>
    <w:rsid w:val="00FE6012"/>
    <w:rsid w:val="00FF16A5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EBF5-CAF8-40A2-A497-16B3FADD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пользователь</cp:lastModifiedBy>
  <cp:revision>42</cp:revision>
  <cp:lastPrinted>2022-11-07T10:45:00Z</cp:lastPrinted>
  <dcterms:created xsi:type="dcterms:W3CDTF">2022-11-07T05:08:00Z</dcterms:created>
  <dcterms:modified xsi:type="dcterms:W3CDTF">2023-11-13T12:12:00Z</dcterms:modified>
</cp:coreProperties>
</file>