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7D1832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A4ED9">
        <w:rPr>
          <w:rFonts w:ascii="Times New Roman CYR" w:hAnsi="Times New Roman CYR" w:cs="Times New Roman CYR"/>
          <w:sz w:val="28"/>
          <w:szCs w:val="28"/>
        </w:rPr>
        <w:t>26</w:t>
      </w:r>
      <w:r w:rsidR="008A7C3C">
        <w:rPr>
          <w:rFonts w:ascii="Times New Roman CYR" w:hAnsi="Times New Roman CYR" w:cs="Times New Roman CYR"/>
          <w:sz w:val="28"/>
          <w:szCs w:val="28"/>
        </w:rPr>
        <w:t>.12.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5A4ED9">
        <w:rPr>
          <w:rFonts w:ascii="Times New Roman CYR" w:hAnsi="Times New Roman CYR" w:cs="Times New Roman CYR"/>
          <w:sz w:val="28"/>
          <w:szCs w:val="28"/>
        </w:rPr>
        <w:t>158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7D1832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5A4ED9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25</w:t>
      </w:r>
      <w:r>
        <w:rPr>
          <w:rFonts w:eastAsia="SimSun" w:cs="Mangal"/>
          <w:kern w:val="3"/>
          <w:sz w:val="28"/>
          <w:szCs w:val="28"/>
          <w:lang w:eastAsia="zh-CN" w:bidi="hi-IN"/>
        </w:rPr>
        <w:t>.12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.2023  №</w:t>
      </w:r>
      <w:r w:rsidR="005A4ED9">
        <w:rPr>
          <w:rFonts w:eastAsia="SimSun" w:cs="Mangal"/>
          <w:kern w:val="3"/>
          <w:sz w:val="28"/>
          <w:szCs w:val="28"/>
          <w:lang w:eastAsia="zh-CN" w:bidi="hi-IN"/>
        </w:rPr>
        <w:t>99</w:t>
      </w:r>
      <w:bookmarkStart w:id="0" w:name="_GoBack"/>
      <w:bookmarkEnd w:id="0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5A4ED9">
        <w:rPr>
          <w:bCs/>
          <w:color w:val="000000"/>
          <w:sz w:val="22"/>
          <w:szCs w:val="22"/>
          <w:lang w:eastAsia="zh-CN"/>
        </w:rPr>
        <w:t>26</w:t>
      </w:r>
      <w:r w:rsidR="008A7C3C">
        <w:rPr>
          <w:bCs/>
          <w:color w:val="000000"/>
          <w:sz w:val="22"/>
          <w:szCs w:val="22"/>
          <w:lang w:eastAsia="zh-CN"/>
        </w:rPr>
        <w:t>.12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5A4ED9">
        <w:rPr>
          <w:bCs/>
          <w:color w:val="000000"/>
          <w:sz w:val="22"/>
          <w:szCs w:val="22"/>
          <w:lang w:eastAsia="zh-CN"/>
        </w:rPr>
        <w:t>158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7D1832">
              <w:rPr>
                <w:color w:val="000000"/>
                <w:sz w:val="28"/>
                <w:szCs w:val="28"/>
              </w:rPr>
              <w:t>50 798,6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4 115,9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3 516,6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2 123,6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30 246,8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4 115,9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3 516,6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2 123,6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22 819,3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3 351,1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Pr="00A332A4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B55EB" w:rsidRDefault="00AB55EB" w:rsidP="00AB55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B55EB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6C55B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27 979,3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6C55B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="001154E6"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154E6" w:rsidRP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2024 год – 4 094,7 тыс. рублей;</w:t>
            </w:r>
          </w:p>
          <w:p w:rsidR="001154E6" w:rsidRP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3 495,4 тыс. рублей;</w:t>
            </w:r>
          </w:p>
          <w:p w:rsid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2 102,4 тыс. рублей;</w:t>
            </w:r>
          </w:p>
          <w:p w:rsidR="00AB55EB" w:rsidRPr="00AC08D4" w:rsidRDefault="00AB55EB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6C55B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26 895,7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6C55B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="001154E6"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4 094,7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2 102,4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Pr="00881C70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5EB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AB55E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6C55BA" w:rsidP="00EE50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39 158,4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06232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792F47" w:rsidRPr="00170572" w:rsidTr="00495F46">
        <w:tc>
          <w:tcPr>
            <w:tcW w:w="2507" w:type="dxa"/>
            <w:vMerge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FB1C06" w:rsidRDefault="006C55BA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39 158,4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6C55BA" w:rsidP="0006232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792F47" w:rsidRPr="00FB1C06" w:rsidRDefault="00792F47" w:rsidP="009021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4 115,9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21 776,9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20 705,2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F574F4" w:rsidP="00F574F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17 381,5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4 377,6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515B8D">
              <w:rPr>
                <w:sz w:val="22"/>
                <w:szCs w:val="22"/>
              </w:rPr>
              <w:t>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2 728,9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1 648,7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EE50B3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1 657,6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9 738,8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6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2 682,5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8 524,1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62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2 682,5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3 516,6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sz w:val="22"/>
                <w:szCs w:val="22"/>
              </w:rPr>
              <w:t>3 516,6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4 811,4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2 300,9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29576E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39 158,4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9E53D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18 606,6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9E53DB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4 115,9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21 776,9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2 308,7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F574F4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17 381,5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06232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062329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062329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062329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F574F4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16 297,9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06232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701B70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4 094,7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11 640,2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3 516,6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11 640,2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9E53DB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sz w:val="22"/>
                <w:szCs w:val="22"/>
              </w:rPr>
              <w:t>3 516,6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2 123,6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10 597,8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6523B6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523B6">
              <w:rPr>
                <w:rFonts w:eastAsia="Arial"/>
                <w:color w:val="000000"/>
                <w:sz w:val="22"/>
                <w:szCs w:val="22"/>
                <w:lang w:eastAsia="zh-CN"/>
              </w:rPr>
              <w:t>3 495,4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6523B6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523B6">
              <w:rPr>
                <w:rFonts w:eastAsia="Arial"/>
                <w:color w:val="000000"/>
                <w:sz w:val="22"/>
                <w:szCs w:val="22"/>
                <w:lang w:eastAsia="zh-CN"/>
              </w:rPr>
              <w:t>2 102,4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3E" w:rsidRDefault="001C323E">
      <w:r>
        <w:separator/>
      </w:r>
    </w:p>
  </w:endnote>
  <w:endnote w:type="continuationSeparator" w:id="0">
    <w:p w:rsidR="001C323E" w:rsidRDefault="001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54E6" w:rsidRDefault="001154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A4ED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54E6" w:rsidRDefault="001154E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Pr="00982A0A" w:rsidRDefault="001154E6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3E" w:rsidRDefault="001C323E">
      <w:r>
        <w:separator/>
      </w:r>
    </w:p>
  </w:footnote>
  <w:footnote w:type="continuationSeparator" w:id="0">
    <w:p w:rsidR="001C323E" w:rsidRDefault="001C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E6" w:rsidRDefault="001154E6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A2AE-CD9C-4074-8B2E-E231800B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2085</TotalTime>
  <Pages>1</Pages>
  <Words>2980</Words>
  <Characters>16987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19928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112</cp:revision>
  <cp:lastPrinted>2023-12-27T07:46:00Z</cp:lastPrinted>
  <dcterms:created xsi:type="dcterms:W3CDTF">2019-12-17T08:19:00Z</dcterms:created>
  <dcterms:modified xsi:type="dcterms:W3CDTF">2023-12-27T07:46:00Z</dcterms:modified>
</cp:coreProperties>
</file>