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F" w:rsidRPr="00661089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089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3F4FBF" w:rsidRPr="00661089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08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ПРОЛЕТАРСКОГО СЕЛЬСКОГО ПОСЕЛЕНИЯ</w:t>
      </w:r>
    </w:p>
    <w:p w:rsidR="003F4FBF" w:rsidRPr="00661089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089">
        <w:rPr>
          <w:rFonts w:ascii="Times New Roman" w:eastAsia="Times New Roman" w:hAnsi="Times New Roman" w:cs="Times New Roman"/>
          <w:b/>
          <w:sz w:val="24"/>
          <w:szCs w:val="24"/>
        </w:rPr>
        <w:t>КРАСНОСУЛИНСКОГО РАЙОНА РОСТОВСКОЙ ОБЛАСТИ</w:t>
      </w:r>
    </w:p>
    <w:p w:rsidR="003F4FBF" w:rsidRPr="00661089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FBF" w:rsidRPr="00661089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08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F4FBF" w:rsidRPr="00661089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72A" w:rsidRDefault="0033772A" w:rsidP="0033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F4FBF" w:rsidRPr="00661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236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56F2C" w:rsidRPr="0066108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F4FBF" w:rsidRPr="00661089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 w:rsidR="003F4FBF" w:rsidRPr="006610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23421" w:rsidRPr="00661089" w:rsidRDefault="003F4FBF" w:rsidP="0033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089">
        <w:rPr>
          <w:rFonts w:ascii="Times New Roman" w:eastAsia="Times New Roman" w:hAnsi="Times New Roman" w:cs="Times New Roman"/>
          <w:b/>
          <w:sz w:val="24"/>
          <w:szCs w:val="24"/>
        </w:rPr>
        <w:t>х. Пролетарка</w:t>
      </w:r>
    </w:p>
    <w:p w:rsidR="00F23421" w:rsidRPr="00661089" w:rsidRDefault="00F23421" w:rsidP="00F2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421" w:rsidRPr="0033772A" w:rsidRDefault="00F23421" w:rsidP="00310743">
      <w:pPr>
        <w:pStyle w:val="1"/>
        <w:rPr>
          <w:rFonts w:ascii="Times New Roman" w:hAnsi="Times New Roman"/>
          <w:sz w:val="24"/>
          <w:szCs w:val="24"/>
        </w:rPr>
      </w:pPr>
    </w:p>
    <w:p w:rsidR="0033772A" w:rsidRPr="0033772A" w:rsidRDefault="0033772A" w:rsidP="00364E34">
      <w:pPr>
        <w:widowControl w:val="0"/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Порядка определения объема и </w:t>
      </w:r>
    </w:p>
    <w:p w:rsidR="0033772A" w:rsidRPr="0033772A" w:rsidRDefault="0033772A" w:rsidP="00364E34">
      <w:pPr>
        <w:widowControl w:val="0"/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условия предоставления из бюджета </w:t>
      </w:r>
    </w:p>
    <w:p w:rsidR="0033772A" w:rsidRPr="0033772A" w:rsidRDefault="0033772A" w:rsidP="00364E34">
      <w:pPr>
        <w:widowControl w:val="0"/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0164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Пролетарского сельского поселения </w:t>
      </w:r>
      <w:proofErr w:type="spellStart"/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>Красносулинского</w:t>
      </w:r>
      <w:proofErr w:type="spellEnd"/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3772A" w:rsidRPr="0033772A" w:rsidRDefault="0033772A" w:rsidP="00D01640">
      <w:pPr>
        <w:widowControl w:val="0"/>
        <w:autoSpaceDE w:val="0"/>
        <w:autoSpaceDN w:val="0"/>
        <w:spacing w:after="0" w:line="240" w:lineRule="auto"/>
        <w:ind w:left="1446" w:right="147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субсидий на иные цели муниципальным бюджетным учреждениям </w:t>
      </w:r>
      <w:r w:rsidRPr="00D01640">
        <w:rPr>
          <w:rFonts w:ascii="Times New Roman" w:eastAsia="Times New Roman" w:hAnsi="Times New Roman" w:cs="Times New Roman"/>
          <w:sz w:val="24"/>
          <w:szCs w:val="24"/>
          <w:lang w:bidi="ru-RU"/>
        </w:rPr>
        <w:t>Пролетарского сельского поселения</w:t>
      </w:r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>, в отношении которых функции</w:t>
      </w:r>
      <w:r w:rsidR="00D0164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377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полномочия учредителя осуществляет </w:t>
      </w:r>
    </w:p>
    <w:p w:rsidR="0033772A" w:rsidRPr="0033772A" w:rsidRDefault="0033772A" w:rsidP="00364E34">
      <w:pPr>
        <w:widowControl w:val="0"/>
        <w:autoSpaceDE w:val="0"/>
        <w:autoSpaceDN w:val="0"/>
        <w:spacing w:after="0" w:line="240" w:lineRule="auto"/>
        <w:ind w:left="1165" w:right="1185" w:hanging="3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01640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Администрация Пролетарского сельского поселения</w:t>
      </w:r>
    </w:p>
    <w:p w:rsidR="00785AD4" w:rsidRPr="00746577" w:rsidRDefault="00785AD4" w:rsidP="00785AD4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3236E" w:rsidRDefault="00756578" w:rsidP="0093236E">
      <w:pPr>
        <w:pStyle w:val="a6"/>
        <w:ind w:firstLine="709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756578">
        <w:rPr>
          <w:rFonts w:ascii="Times New Roman" w:eastAsia="Times New Roman CYR" w:hAnsi="Times New Roman"/>
          <w:bCs/>
          <w:sz w:val="24"/>
          <w:szCs w:val="24"/>
        </w:rPr>
        <w:t>В соответствии с абзацем четвертым пункта 1  статьи 78.1 Бюджетного кодекса Российской Федерации</w:t>
      </w:r>
      <w:r w:rsidR="0093236E" w:rsidRPr="0093236E">
        <w:rPr>
          <w:rFonts w:ascii="Times New Roman" w:eastAsia="Times New Roman CYR" w:hAnsi="Times New Roman"/>
          <w:bCs/>
          <w:sz w:val="24"/>
          <w:szCs w:val="24"/>
        </w:rPr>
        <w:t xml:space="preserve"> руководствуясь ст. 3</w:t>
      </w:r>
      <w:r>
        <w:rPr>
          <w:rFonts w:ascii="Times New Roman" w:eastAsia="Times New Roman CYR" w:hAnsi="Times New Roman"/>
          <w:bCs/>
          <w:sz w:val="24"/>
          <w:szCs w:val="24"/>
        </w:rPr>
        <w:t>3</w:t>
      </w:r>
      <w:r w:rsidR="0093236E" w:rsidRPr="0093236E">
        <w:rPr>
          <w:rFonts w:ascii="Times New Roman" w:eastAsia="Times New Roman CYR" w:hAnsi="Times New Roman"/>
          <w:bCs/>
          <w:sz w:val="24"/>
          <w:szCs w:val="24"/>
        </w:rPr>
        <w:t xml:space="preserve"> Устава муниципального образования «</w:t>
      </w:r>
      <w:r w:rsidR="0093236E">
        <w:rPr>
          <w:rFonts w:ascii="Times New Roman" w:eastAsia="Times New Roman CYR" w:hAnsi="Times New Roman"/>
          <w:bCs/>
          <w:sz w:val="24"/>
          <w:szCs w:val="24"/>
        </w:rPr>
        <w:t>Пролетарское</w:t>
      </w:r>
      <w:r w:rsidR="0093236E" w:rsidRPr="0093236E">
        <w:rPr>
          <w:rFonts w:ascii="Times New Roman" w:eastAsia="Times New Roman CYR" w:hAnsi="Times New Roman"/>
          <w:bCs/>
          <w:sz w:val="24"/>
          <w:szCs w:val="24"/>
        </w:rPr>
        <w:t xml:space="preserve"> сельское поселение», Администрация </w:t>
      </w:r>
      <w:r w:rsidR="0093236E">
        <w:rPr>
          <w:rFonts w:ascii="Times New Roman" w:eastAsia="Times New Roman CYR" w:hAnsi="Times New Roman"/>
          <w:bCs/>
          <w:sz w:val="24"/>
          <w:szCs w:val="24"/>
        </w:rPr>
        <w:t xml:space="preserve">Пролетарского </w:t>
      </w:r>
      <w:r w:rsidR="0093236E" w:rsidRPr="0093236E">
        <w:rPr>
          <w:rFonts w:ascii="Times New Roman" w:eastAsia="Times New Roman CYR" w:hAnsi="Times New Roman"/>
          <w:bCs/>
          <w:sz w:val="24"/>
          <w:szCs w:val="24"/>
        </w:rPr>
        <w:t>сельского поселения</w:t>
      </w:r>
    </w:p>
    <w:p w:rsidR="0093236E" w:rsidRDefault="0093236E" w:rsidP="0093236E">
      <w:pPr>
        <w:pStyle w:val="a6"/>
        <w:ind w:firstLine="709"/>
        <w:jc w:val="both"/>
        <w:rPr>
          <w:rFonts w:ascii="Times New Roman" w:eastAsia="Times New Roman CYR" w:hAnsi="Times New Roman"/>
          <w:bCs/>
          <w:sz w:val="24"/>
          <w:szCs w:val="24"/>
        </w:rPr>
      </w:pPr>
    </w:p>
    <w:p w:rsidR="000A79AE" w:rsidRPr="00746577" w:rsidRDefault="000A79AE" w:rsidP="0093236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6A43" w:rsidRPr="00746577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236E" w:rsidRDefault="0093236E" w:rsidP="00932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6E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объема и условия предоставления из бюджета </w:t>
      </w: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Pr="009323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36E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93236E">
        <w:rPr>
          <w:rFonts w:ascii="Times New Roman" w:hAnsi="Times New Roman" w:cs="Times New Roman"/>
          <w:sz w:val="24"/>
          <w:szCs w:val="24"/>
        </w:rPr>
        <w:t xml:space="preserve"> района субсидий на иные цели муниципальным бюджетным учреждениям </w:t>
      </w: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Pr="0093236E">
        <w:rPr>
          <w:rFonts w:ascii="Times New Roman" w:hAnsi="Times New Roman" w:cs="Times New Roman"/>
          <w:sz w:val="24"/>
          <w:szCs w:val="24"/>
        </w:rPr>
        <w:t xml:space="preserve"> сельского поселения,  в отношении которых </w:t>
      </w:r>
      <w:r w:rsidR="00756578" w:rsidRPr="0093236E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75657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756578" w:rsidRPr="0093236E">
        <w:rPr>
          <w:rFonts w:ascii="Times New Roman" w:hAnsi="Times New Roman" w:cs="Times New Roman"/>
          <w:sz w:val="24"/>
          <w:szCs w:val="24"/>
        </w:rPr>
        <w:t xml:space="preserve"> </w:t>
      </w:r>
      <w:r w:rsidRPr="009323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Pr="0093236E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приложению.</w:t>
      </w:r>
    </w:p>
    <w:p w:rsidR="00756578" w:rsidRPr="0093236E" w:rsidRDefault="00756578" w:rsidP="00932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Пролетарского сельского поселения от 28.12.2018 №218 «</w:t>
      </w:r>
      <w:r w:rsidRPr="00756578">
        <w:rPr>
          <w:rFonts w:ascii="Times New Roman" w:hAnsi="Times New Roman" w:cs="Times New Roman"/>
          <w:sz w:val="24"/>
          <w:szCs w:val="24"/>
        </w:rPr>
        <w:t xml:space="preserve">О порядке определения объема и об условиях предоставления из бюджета Пролетарского сельского поселения </w:t>
      </w:r>
      <w:proofErr w:type="spellStart"/>
      <w:r w:rsidRPr="00756578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56578">
        <w:rPr>
          <w:rFonts w:ascii="Times New Roman" w:hAnsi="Times New Roman" w:cs="Times New Roman"/>
          <w:sz w:val="24"/>
          <w:szCs w:val="24"/>
        </w:rPr>
        <w:t xml:space="preserve"> района субсидий на иные цели муниципальным бюджетным учреждениям Пролетарского сельского поселения, в отношении которых Администрация Пролетарского сельского поселения выполняет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236E" w:rsidRPr="0093236E" w:rsidRDefault="00756578" w:rsidP="00932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236E" w:rsidRPr="0093236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93236E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, но не ранее 01.01.2021</w:t>
      </w:r>
      <w:r w:rsidR="0093236E" w:rsidRPr="009323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A43" w:rsidRDefault="00756578" w:rsidP="00932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36E" w:rsidRPr="009323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236E" w:rsidRPr="009323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236E" w:rsidRPr="0093236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3236E" w:rsidRPr="0093236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3236E" w:rsidRPr="00746577" w:rsidRDefault="0093236E" w:rsidP="00932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C3" w:rsidRPr="00746577" w:rsidRDefault="000467C3" w:rsidP="0004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746577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</w:p>
    <w:p w:rsidR="0093236E" w:rsidRDefault="000467C3" w:rsidP="00B8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7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CC7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65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46577">
        <w:rPr>
          <w:rFonts w:ascii="Times New Roman" w:hAnsi="Times New Roman" w:cs="Times New Roman"/>
          <w:sz w:val="24"/>
          <w:szCs w:val="24"/>
        </w:rPr>
        <w:t>Т.И.Воеводина</w:t>
      </w:r>
      <w:proofErr w:type="spellEnd"/>
    </w:p>
    <w:p w:rsidR="009812B7" w:rsidRDefault="009812B7" w:rsidP="0093236E">
      <w:pPr>
        <w:rPr>
          <w:rFonts w:ascii="Times New Roman" w:hAnsi="Times New Roman" w:cs="Times New Roman"/>
          <w:sz w:val="28"/>
          <w:szCs w:val="28"/>
        </w:rPr>
      </w:pPr>
    </w:p>
    <w:p w:rsidR="0093236E" w:rsidRDefault="0093236E" w:rsidP="0093236E">
      <w:pPr>
        <w:rPr>
          <w:rFonts w:ascii="Times New Roman" w:hAnsi="Times New Roman" w:cs="Times New Roman"/>
          <w:sz w:val="28"/>
          <w:szCs w:val="28"/>
        </w:rPr>
      </w:pPr>
    </w:p>
    <w:p w:rsidR="00750EB4" w:rsidRDefault="00750EB4" w:rsidP="0093236E">
      <w:pPr>
        <w:rPr>
          <w:rFonts w:ascii="Times New Roman" w:hAnsi="Times New Roman" w:cs="Times New Roman"/>
          <w:sz w:val="28"/>
          <w:szCs w:val="28"/>
        </w:rPr>
      </w:pPr>
    </w:p>
    <w:p w:rsidR="00750EB4" w:rsidRDefault="00750EB4" w:rsidP="0093236E">
      <w:pPr>
        <w:rPr>
          <w:rFonts w:ascii="Times New Roman" w:hAnsi="Times New Roman" w:cs="Times New Roman"/>
          <w:sz w:val="28"/>
          <w:szCs w:val="28"/>
        </w:rPr>
      </w:pPr>
    </w:p>
    <w:p w:rsidR="0093236E" w:rsidRPr="0093236E" w:rsidRDefault="0093236E" w:rsidP="0093236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323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236E" w:rsidRPr="0093236E" w:rsidRDefault="0093236E" w:rsidP="0093236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6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Пролетарского </w:t>
      </w:r>
      <w:r w:rsidRPr="0093236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945F8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3236E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945F8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6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45F85">
        <w:rPr>
          <w:rFonts w:ascii="Times New Roman" w:eastAsia="Times New Roman" w:hAnsi="Times New Roman" w:cs="Times New Roman"/>
          <w:sz w:val="24"/>
          <w:szCs w:val="24"/>
        </w:rPr>
        <w:t>121</w:t>
      </w:r>
    </w:p>
    <w:p w:rsidR="0093236E" w:rsidRPr="0093236E" w:rsidRDefault="0093236E" w:rsidP="0093236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45F85" w:rsidRDefault="0093236E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889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9C48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45F85" w:rsidRPr="00945F85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объема и условия предоставления </w:t>
      </w:r>
    </w:p>
    <w:p w:rsidR="00945F85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из бюджета Пролетарского сельского поселения </w:t>
      </w:r>
      <w:proofErr w:type="spellStart"/>
      <w:r w:rsidRPr="00945F85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945F85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субсидий на иные цели муниципальным бюджетным учреждениям </w:t>
      </w:r>
    </w:p>
    <w:p w:rsidR="00945F85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Пролетарского сельского поселения,  </w:t>
      </w:r>
    </w:p>
    <w:p w:rsidR="00945F85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45F8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которых функции и полномочия учредителя осуществляет </w:t>
      </w:r>
    </w:p>
    <w:p w:rsidR="0093236E" w:rsidRPr="0093236E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Администрация Пролетарского сельского поселения</w:t>
      </w:r>
    </w:p>
    <w:p w:rsidR="0093236E" w:rsidRPr="0093236E" w:rsidRDefault="0093236E" w:rsidP="00932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F85" w:rsidRDefault="009C4889" w:rsidP="0094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45F85" w:rsidRPr="00945F85">
        <w:rPr>
          <w:rFonts w:ascii="Times New Roman" w:eastAsia="Times New Roman" w:hAnsi="Times New Roman" w:cs="Times New Roman"/>
          <w:sz w:val="24"/>
          <w:szCs w:val="24"/>
        </w:rPr>
        <w:t>Общие положения о предоставлении субсидий</w:t>
      </w:r>
    </w:p>
    <w:p w:rsidR="00945F85" w:rsidRDefault="00945F85" w:rsidP="0094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Настоящий  Порядок  устанавливает   правила  определения  объема  и условия  предоставления  из  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 w:rsidRPr="00945F85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района  субсидий  на  иные  цели  в соответствии с абзацем вторым пункта 1 статьи 78.1 Бюджетного кодекса Российской Федерации  муниципальным бюджетным учреждениям    </w:t>
      </w:r>
      <w:r>
        <w:rPr>
          <w:rFonts w:ascii="Times New Roman" w:eastAsia="Times New Roman" w:hAnsi="Times New Roman" w:cs="Times New Roman"/>
          <w:sz w:val="24"/>
          <w:szCs w:val="24"/>
        </w:rPr>
        <w:t>Пролетарского сельского</w:t>
      </w:r>
      <w:r w:rsidR="0080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,     в     отношении     которых     функции и полномочия учредителя  осуществляет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– субсидия,  учреждения).</w:t>
      </w:r>
      <w:proofErr w:type="gramEnd"/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ab/>
        <w:t xml:space="preserve">Субсидии предоставляются в пределах лимитов бюджетных обязательств, доведенных </w:t>
      </w:r>
      <w:r w:rsidR="00A13D9F">
        <w:rPr>
          <w:rFonts w:ascii="Times New Roman" w:eastAsia="Times New Roman" w:hAnsi="Times New Roman" w:cs="Times New Roman"/>
          <w:sz w:val="24"/>
          <w:szCs w:val="24"/>
        </w:rPr>
        <w:t>Администрации 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получателю средств  бюджета </w:t>
      </w:r>
      <w:r w:rsidR="00A13D9F">
        <w:rPr>
          <w:rFonts w:ascii="Times New Roman" w:eastAsia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 w:rsidRPr="00945F85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района на цели, указанные в пункте 1.3 настоящего раздела.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1.3.  Субсидии предоставляются на следующие цели: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1.3.1. Проведение фестивалей, конкурсов, торжественных мероприятий в рамках реализации муниципальной  программы 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 «Развитие культуры».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Размер субсидии определяется исходя из расчета-обоснования суммы субсидии, в том  числе  предварительной  сметы на  реализацию  мероприятий, и (или) информации, полученной с применением метода сопоставимых рыночных цен (анализа рынка).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. Осуществление капитального ремонта муниципальных учреждений культуры в рамках реализации муниципальной программы 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Пролетарское сельское поселение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«Развитие культуры».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. Разработка проектной документации на капитальный ремонт муниципальных учреждений культуры в рамках реализации  муниципальной программы 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«Развитие культуры».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Размер субсидии определяется исходя из расчета-обоснования суммы субсидии,  в  том  числе  предварительной  сметы  на  выполнение  проектных  и изыскательских работ для капитального ремонта.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1.4.  Положения пункта 1.3 настоящего раздела в части определения порядка расчета размера субсидии не применяются в случае, когда размер субсидии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>на соответствующие цели    определен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решениями Собрания депутатов 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 w:rsidRPr="00945F85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355531">
        <w:rPr>
          <w:rFonts w:ascii="Times New Roman" w:eastAsia="Times New Roman" w:hAnsi="Times New Roman" w:cs="Times New Roman"/>
          <w:sz w:val="24"/>
          <w:szCs w:val="24"/>
        </w:rPr>
        <w:t>нормативно – правовыми актами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97BBB">
        <w:rPr>
          <w:rFonts w:ascii="Times New Roman" w:eastAsia="Times New Roman" w:hAnsi="Times New Roman" w:cs="Times New Roman"/>
          <w:sz w:val="24"/>
          <w:szCs w:val="24"/>
        </w:rPr>
        <w:t>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F85" w:rsidRPr="00945F8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t>1.5. В случае предоставления учреждению субсидии за счет средств резервного фонда Правительства Ростовской области  расходование указанных средств осуществляется в размере и на цели, предусмотренные соответствующим распоряжением Правительства Ростовской области.</w:t>
      </w:r>
    </w:p>
    <w:p w:rsidR="007F4480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В случае предоставления учреждению субсидии за счет средств резервного фонда  Администрации </w:t>
      </w:r>
      <w:r w:rsidR="00A4245A">
        <w:rPr>
          <w:rFonts w:ascii="Times New Roman" w:eastAsia="Times New Roman" w:hAnsi="Times New Roman" w:cs="Times New Roman"/>
          <w:sz w:val="24"/>
          <w:szCs w:val="24"/>
        </w:rPr>
        <w:t>Пролетарского сельского поселения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 расходование указанных средств осуществляется в размере и на цели, предусмотренные соответствующим</w:t>
      </w:r>
      <w:r w:rsidR="00A424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45A">
        <w:rPr>
          <w:rFonts w:ascii="Times New Roman" w:eastAsia="Times New Roman" w:hAnsi="Times New Roman" w:cs="Times New Roman"/>
          <w:sz w:val="24"/>
          <w:szCs w:val="24"/>
        </w:rPr>
        <w:t xml:space="preserve">нормативно </w:t>
      </w:r>
      <w:proofErr w:type="gramStart"/>
      <w:r w:rsidR="00A4245A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A4245A">
        <w:rPr>
          <w:rFonts w:ascii="Times New Roman" w:eastAsia="Times New Roman" w:hAnsi="Times New Roman" w:cs="Times New Roman"/>
          <w:sz w:val="24"/>
          <w:szCs w:val="24"/>
        </w:rPr>
        <w:t xml:space="preserve">равовыми актами </w:t>
      </w:r>
      <w:r w:rsidRPr="00945F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4245A">
        <w:rPr>
          <w:rFonts w:ascii="Times New Roman" w:eastAsia="Times New Roman" w:hAnsi="Times New Roman" w:cs="Times New Roman"/>
          <w:sz w:val="24"/>
          <w:szCs w:val="24"/>
        </w:rPr>
        <w:t>Пролетарского сельского поселения</w:t>
      </w:r>
    </w:p>
    <w:p w:rsidR="007F4480" w:rsidRDefault="007F4480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480" w:rsidRPr="007F4480" w:rsidRDefault="007F4480" w:rsidP="007F4480">
      <w:pPr>
        <w:widowControl w:val="0"/>
        <w:tabs>
          <w:tab w:val="left" w:pos="2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2. Условия и порядок предоставления</w:t>
      </w:r>
      <w:r w:rsidRPr="007F448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субсидий</w:t>
      </w:r>
    </w:p>
    <w:p w:rsidR="007F4480" w:rsidRPr="007F4480" w:rsidRDefault="007F4480" w:rsidP="007F4480">
      <w:pPr>
        <w:widowControl w:val="0"/>
        <w:tabs>
          <w:tab w:val="left" w:pos="234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4480" w:rsidRPr="007F4480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proofErr w:type="gram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ля получения субсидий учреждение направляет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Администрацию Пролетарского сельского поселения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следующие</w:t>
      </w:r>
      <w:r w:rsidRPr="007F44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документы: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о предоставлении субсидии с указанием целей, размера субсидии;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пояснительную записку, содержащую обоснование необходимости предоставления бюджетных средств на цели, установленные пунктами 1.3, 1,5, 1.6 раздела 1 настоящего Порядка, включая расчет-обоснование суммы субсидии,  в том числе предварительную смету на выполнение соответствующих работ (оказание   услуг),   проведение   мероприятий,   приобретение    имущества   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 мероприятий, в случае если целью предоставления субсидии является проведение мероприятий;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 о количестве физических лиц,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справку</w:t>
      </w:r>
      <w:r w:rsidRPr="007F4480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proofErr w:type="gram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7F4480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налогового</w:t>
      </w:r>
      <w:r w:rsidRPr="007F4480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</w:t>
      </w:r>
      <w:r w:rsidRPr="007F4480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7F4480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отсутствии</w:t>
      </w:r>
      <w:r w:rsidRPr="007F4480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7F4480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</w:t>
      </w:r>
      <w:r w:rsidRPr="007F4480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F4480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состоянию на дату</w:t>
      </w:r>
      <w:proofErr w:type="gram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ранее 30 календарных дней, предшествующих дате</w:t>
      </w:r>
      <w:r w:rsidRPr="007F4480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подачи</w:t>
      </w:r>
      <w:r w:rsidRPr="007F4480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субсидии, неисполненной обязанности по</w:t>
      </w:r>
      <w:r w:rsidRPr="007F4480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уплате</w:t>
      </w:r>
      <w:r w:rsidRPr="007F4480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налогов, сборов, страховых  взносов,  пеней,  штрафов,  процентов,</w:t>
      </w:r>
      <w:r w:rsidRPr="007F4480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подлежащих</w:t>
      </w:r>
      <w:r w:rsidRPr="007F4480">
        <w:rPr>
          <w:rFonts w:ascii="Times New Roman" w:eastAsia="Times New Roman" w:hAnsi="Times New Roman" w:cs="Times New Roman"/>
          <w:spacing w:val="65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уплате в соответствии с законодательством Российской Федерации о налогах</w:t>
      </w:r>
      <w:r w:rsidRPr="007F4480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F448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сборах; </w:t>
      </w:r>
      <w:proofErr w:type="gram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справку об отсутствии у учреждения по состоянию на дату не</w:t>
      </w:r>
      <w:r w:rsidRPr="007F4480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ранее 30 календарных      дней,      предшествующих       дате      подачи       заявления о предоставлении   субсидии,    просроченной    задолженности    по    возврату в   бюджет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субсидий,   бюджетных   инвестиций, </w:t>
      </w:r>
      <w:r w:rsidRPr="007F4480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предоставленных, в том числе в соответствии с иными правовыми актами, за исключением случаев     предоставления     субсидии     на     осуществление     мероприятий по реорганизации или ликвидации учреждения, предотвращение аварийной</w:t>
      </w:r>
      <w:proofErr w:type="gram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   по    судебным   актам,   вступившим 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</w:t>
      </w:r>
      <w:r w:rsidRPr="007F4480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области,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Пролетарского сельского поселения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подписанную руководителем</w:t>
      </w:r>
      <w:r w:rsidRPr="007F44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учреждения.</w:t>
      </w:r>
    </w:p>
    <w:p w:rsidR="007F4480" w:rsidRPr="007F4480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по состоянию на дату не ранее 30 календарных дней, предшествующих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дате подачи заявления о предоставлении субсидии, должно соответствовать следующим</w:t>
      </w:r>
      <w:r w:rsidRPr="007F448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требованиям: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у учреждения неисполненной обязанности</w:t>
      </w:r>
      <w:r w:rsidRPr="007F4480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уплате</w:t>
      </w:r>
      <w:r w:rsidRPr="007F4480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налогов,</w:t>
      </w:r>
      <w:r w:rsidRPr="007F44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сборов, страховых  взносов,  пеней,  штрафов,  процентов,</w:t>
      </w:r>
      <w:r w:rsidRPr="007F4480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подлежащих</w:t>
      </w:r>
      <w:r w:rsidRPr="007F4480">
        <w:rPr>
          <w:rFonts w:ascii="Times New Roman" w:eastAsia="Times New Roman" w:hAnsi="Times New Roman" w:cs="Times New Roman"/>
          <w:spacing w:val="65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уплате в соответствии </w:t>
      </w:r>
      <w:proofErr w:type="gram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законодательством Российской Федерации о налогах</w:t>
      </w:r>
      <w:r w:rsidRPr="007F4480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F448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сборах;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у учреждения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просроченной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7F44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возврату 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 бюджет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субсидий,  бюджетных  инвестиций,  предоставленных,   в том числе в соответствии с иными правовыми актами, за исключением случаев     предоставления     субсидии     на     осуществление     мероприятий по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  погашение   задолженности    по    судебным</w:t>
      </w:r>
      <w:proofErr w:type="gramEnd"/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актам,   вступившим 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</w:t>
      </w:r>
      <w:r w:rsidRPr="007F4480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области,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Пролетарского сельского поселения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Пролетарского сельского поселения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15 рабочих дней со дня представления документов, указанных в пункте 2.1 настоящего раздела, осуществляет их проверку и  принимает  решение  о  предоставлении  субсидий  </w:t>
      </w:r>
      <w:r w:rsidRPr="007F448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либо 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 </w:t>
      </w:r>
      <w:r w:rsidRPr="007F448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отказе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7F448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предоставлении </w:t>
      </w:r>
      <w:r w:rsidRPr="007F448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субсидии,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 чем уведомляет учреждение в течение 2 рабочих дней со дня принятия соответствующего</w:t>
      </w:r>
      <w:r w:rsidRPr="007F448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решения.</w:t>
      </w:r>
    </w:p>
    <w:p w:rsidR="007F4480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2.3.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Основаниями для отказа в предоставлении субсидии</w:t>
      </w:r>
      <w:r w:rsidRPr="007F4480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являются:</w:t>
      </w:r>
    </w:p>
    <w:p w:rsidR="007F4480" w:rsidRPr="007F4480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недостоверность информации, содержащейся в документах, представленных учреждением;</w:t>
      </w:r>
    </w:p>
    <w:p w:rsidR="007F4480" w:rsidRPr="007F4480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несоответствие учреждения требованиям, установленным пунктом 2.2 настоящего раздела.</w:t>
      </w:r>
    </w:p>
    <w:p w:rsidR="007F4480" w:rsidRPr="007F4480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2.4.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принятия решения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Пролетарского сельского поселения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10 дней со дня принятия такого решения заключает с учреждением   соглашение   о   предоставлении    субсидии    в   соответствии с типовой </w:t>
      </w:r>
      <w:hyperlink r:id="rId8">
        <w:r w:rsidRPr="007F4480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формой</w:t>
        </w:r>
      </w:hyperlink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утвержденной министерством финансов Ростовской области (далее – соглашение). Условия и порядок заключения дополнительного соглашения к соглашению предусматриваются в</w:t>
      </w:r>
      <w:r w:rsidRPr="007F448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соглашении.</w:t>
      </w:r>
    </w:p>
    <w:p w:rsidR="007F4480" w:rsidRPr="007F4480" w:rsidRDefault="007F4480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Перечисление субсидий осуществляется в сроки (с периодичностью), установленные соглашением, на счет учреждения, открытый в Управлении Федерального казначейства по Ростовской</w:t>
      </w:r>
      <w:r w:rsidRPr="007F44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F448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</w:t>
      </w:r>
    </w:p>
    <w:p w:rsidR="005A3391" w:rsidRPr="005A3391" w:rsidRDefault="005A3391" w:rsidP="007B5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3. Требования к отчетности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Учреждение,  которому   предоставлена   субсидия,   ежеквартально,  в срок до 10-го числа месяца, следующего за отчетным кварталом, представляет в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Администрацию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отчет о расходах, источником финансового обеспечения которых является субсидия, по форме согласно приложению № 1 к настоящему Порядку.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ab/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Администрация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вправе устанавливать в соглашении дополнительные формы отчетности и сроки ее представления.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4. Порядок осуществления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39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целей и условий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и ответственность за их несоблюдение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A33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целей и условий предоставления учреждению субсидии осуществляется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Администрацией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и уполномоченными органами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 в соответствии с бюджетным законодательством Российской Федерации.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Администрацией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и (или) уполномоченным органом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 финансового контроля,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Администрация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расторгает соглашение в одностороннем порядке, а средства в размере неиспользованной части субсидии подлежат возврату в бюджет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 w:rsidRPr="005A3391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района на основании:</w:t>
      </w:r>
      <w:proofErr w:type="gramEnd"/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Администрации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– в течение 30 дней со 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lastRenderedPageBreak/>
        <w:t>дня получения учреждением соответствующего требования;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представления и (или) предписания уполномоченного органа государственного    финансового     контроля     –     в     срок,     установленный в соответствии с бюджетным законодательством Российской Федерации.</w:t>
      </w:r>
    </w:p>
    <w:p w:rsidR="005A3391" w:rsidRPr="005A3391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В  случае   наличия   у   учреждения   потребности   в   направлении   в текущем финансовом году на цели, установленные при предоставлении субсидий, не 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 марта текущего финансового  года   направляет   в  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Администрацию Пролетарского сельского поселения</w:t>
      </w:r>
      <w:r w:rsidR="009C4889">
        <w:rPr>
          <w:rFonts w:ascii="Times New Roman" w:eastAsia="Times New Roman" w:hAnsi="Times New Roman" w:cs="Times New Roman"/>
          <w:sz w:val="24"/>
          <w:szCs w:val="24"/>
        </w:rPr>
        <w:t xml:space="preserve">   информацию</w:t>
      </w:r>
      <w:proofErr w:type="gramEnd"/>
      <w:r w:rsidR="009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>о налич</w:t>
      </w:r>
      <w:proofErr w:type="gramStart"/>
      <w:r w:rsidRPr="005A3391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5A3391">
        <w:rPr>
          <w:rFonts w:ascii="Times New Roman" w:eastAsia="Times New Roman" w:hAnsi="Times New Roman" w:cs="Times New Roman"/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</w:t>
      </w:r>
      <w:r w:rsidR="009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>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5A3391" w:rsidRPr="005A3391" w:rsidRDefault="007B556B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 Пролетарского сельского поселения</w:t>
      </w:r>
      <w:r w:rsidR="005A3391" w:rsidRPr="005A3391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со дня получения документов, указанных в абзаце первом настоящего пункта, рассматривает их и принимает решение о  наличии     (отсутствии) потребности  в направлении</w:t>
      </w:r>
      <w:r w:rsidR="009C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4"/>
          <w:szCs w:val="24"/>
        </w:rPr>
        <w:t>не использованных остатков субсидии на достижение целей, установленных при предоставлении  субсидии, и (или) решение об  использовании  (об отказе  в использовании)   в   текущем   финансовом   году   средств    от    возврата   для достижения целей, установленных</w:t>
      </w:r>
      <w:proofErr w:type="gramEnd"/>
      <w:r w:rsidR="005A3391" w:rsidRPr="005A3391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субсидии.</w:t>
      </w:r>
    </w:p>
    <w:p w:rsidR="007F4480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использованные на 1 января текущего финансового года остатки субсидии, в отношении которых 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>Администрация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не принято решение о наличии потребности в направлении их на цели, установленные при предоставлении субсидии, подлежат перечислению в</w:t>
      </w:r>
      <w:r w:rsidR="00364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7B556B">
        <w:rPr>
          <w:rFonts w:ascii="Times New Roman" w:eastAsia="Times New Roman" w:hAnsi="Times New Roman" w:cs="Times New Roman"/>
          <w:sz w:val="24"/>
          <w:szCs w:val="24"/>
        </w:rPr>
        <w:t xml:space="preserve"> Пролетарского сельского поселения</w:t>
      </w:r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91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5A3391">
        <w:rPr>
          <w:rFonts w:ascii="Times New Roman" w:eastAsia="Times New Roman" w:hAnsi="Times New Roman" w:cs="Times New Roman"/>
          <w:sz w:val="24"/>
          <w:szCs w:val="24"/>
        </w:rPr>
        <w:t xml:space="preserve"> района не позднее 15 марта текущего года.</w:t>
      </w:r>
    </w:p>
    <w:p w:rsidR="007F4480" w:rsidRDefault="007F4480" w:rsidP="0094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36E" w:rsidRPr="0093236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89" w:rsidRDefault="009C4889" w:rsidP="0093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4889" w:rsidSect="00F94733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3236E" w:rsidRPr="009C4889" w:rsidRDefault="0093236E" w:rsidP="009C488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48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9C4889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>определения объема и условия предоставления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 xml:space="preserve">из бюджета Пролетарского сельского поселения </w:t>
      </w:r>
      <w:proofErr w:type="spellStart"/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>Красносулинского</w:t>
      </w:r>
      <w:proofErr w:type="spellEnd"/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>субсидий на иные цели муниципальным бюджетным учреждениям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>Пролетарского сельского поселения,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4889" w:rsidRPr="009C4889">
        <w:rPr>
          <w:rFonts w:ascii="Times New Roman" w:eastAsia="Times New Roman" w:hAnsi="Times New Roman" w:cs="Times New Roman"/>
          <w:sz w:val="20"/>
          <w:szCs w:val="20"/>
        </w:rPr>
        <w:t>в отношении которых функции и полномочия учредителя осуществляет Администрация Пролетарского сельского поселения</w: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151" w:right="15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4889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</w: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153" w:right="15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4889">
        <w:rPr>
          <w:rFonts w:ascii="Times New Roman" w:eastAsia="Times New Roman" w:hAnsi="Times New Roman" w:cs="Times New Roman"/>
          <w:sz w:val="28"/>
          <w:szCs w:val="28"/>
          <w:lang w:eastAsia="en-US"/>
        </w:rPr>
        <w:t>о расходах, источником финансового обеспечения которых является субсидия</w:t>
      </w:r>
    </w:p>
    <w:p w:rsidR="009C4889" w:rsidRPr="009C4889" w:rsidRDefault="009C4889" w:rsidP="009C488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202565</wp:posOffset>
                </wp:positionV>
                <wp:extent cx="4356100" cy="1270"/>
                <wp:effectExtent l="5080" t="6350" r="1079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4988 4988"/>
                            <a:gd name="T1" fmla="*/ T0 w 6860"/>
                            <a:gd name="T2" fmla="+- 0 11847 4988"/>
                            <a:gd name="T3" fmla="*/ T2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9.4pt;margin-top:15.95pt;width:34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" path="m,l6859,e" filled="f" strokeweight=".19811mm">
                <v:path arrowok="t" o:connecttype="custom" o:connectlocs="0,0;4355465,0" o:connectangles="0,0"/>
                <w10:wrap type="topAndBottom" anchorx="page"/>
              </v:shape>
            </w:pict>
          </mc:Fallback>
        </mc:AlternateConten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153" w:right="15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lang w:eastAsia="en-US"/>
        </w:rPr>
        <w:t>(наименование субсидии)</w:t>
      </w:r>
    </w:p>
    <w:p w:rsidR="009C4889" w:rsidRPr="009C4889" w:rsidRDefault="009C4889" w:rsidP="009C48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201930</wp:posOffset>
                </wp:positionV>
                <wp:extent cx="4980940" cy="1270"/>
                <wp:effectExtent l="6985" t="9525" r="1270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0940" cy="1270"/>
                        </a:xfrm>
                        <a:custGeom>
                          <a:avLst/>
                          <a:gdLst>
                            <a:gd name="T0" fmla="+- 0 4496 4496"/>
                            <a:gd name="T1" fmla="*/ T0 w 7844"/>
                            <a:gd name="T2" fmla="+- 0 9536 4496"/>
                            <a:gd name="T3" fmla="*/ T2 w 7844"/>
                            <a:gd name="T4" fmla="+- 0 9539 4496"/>
                            <a:gd name="T5" fmla="*/ T4 w 7844"/>
                            <a:gd name="T6" fmla="+- 0 12339 4496"/>
                            <a:gd name="T7" fmla="*/ T6 w 7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4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  <a:moveTo>
                                <a:pt x="5043" y="0"/>
                              </a:moveTo>
                              <a:lnTo>
                                <a:pt x="78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24.8pt;margin-top:15.9pt;width:39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" path="m,l5040,t3,l7843,e" filled="f" strokeweight=".19811mm">
                <v:path arrowok="t" o:connecttype="custom" o:connectlocs="0,0;3200400,0;3202305,0;4980305,0" o:connectangles="0,0,0,0"/>
                <w10:wrap type="topAndBottom" anchorx="page"/>
              </v:shape>
            </w:pict>
          </mc:Fallback>
        </mc:AlternateConten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155" w:right="15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lang w:eastAsia="en-US"/>
        </w:rPr>
        <w:t>(наименование учреждения)</w:t>
      </w:r>
    </w:p>
    <w:p w:rsidR="009C4889" w:rsidRPr="009C4889" w:rsidRDefault="009C4889" w:rsidP="009C4889">
      <w:pPr>
        <w:widowControl w:val="0"/>
        <w:tabs>
          <w:tab w:val="left" w:pos="2332"/>
          <w:tab w:val="left" w:pos="3104"/>
        </w:tabs>
        <w:autoSpaceDE w:val="0"/>
        <w:autoSpaceDN w:val="0"/>
        <w:spacing w:before="1" w:after="0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C4889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proofErr w:type="gramEnd"/>
      <w:r w:rsidRPr="009C488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C488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9C488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9C488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</w:p>
    <w:p w:rsidR="009C4889" w:rsidRPr="009C4889" w:rsidRDefault="009C4889" w:rsidP="009C4889">
      <w:pPr>
        <w:widowControl w:val="0"/>
        <w:autoSpaceDE w:val="0"/>
        <w:autoSpaceDN w:val="0"/>
        <w:spacing w:after="7" w:line="240" w:lineRule="auto"/>
        <w:ind w:left="13704" w:right="15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(рублей</w:t>
      </w:r>
      <w:r w:rsidRPr="009C488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408"/>
        <w:gridCol w:w="2059"/>
        <w:gridCol w:w="2188"/>
        <w:gridCol w:w="3278"/>
        <w:gridCol w:w="1643"/>
        <w:gridCol w:w="1641"/>
      </w:tblGrid>
      <w:tr w:rsidR="009C4889" w:rsidRPr="009C4889" w:rsidTr="00294B26">
        <w:trPr>
          <w:trHeight w:val="870"/>
        </w:trPr>
        <w:tc>
          <w:tcPr>
            <w:tcW w:w="475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83" w:firstLine="4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gramEnd"/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340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950" w:right="922" w:firstLine="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Наименование цели субсидии</w:t>
            </w:r>
          </w:p>
        </w:tc>
        <w:tc>
          <w:tcPr>
            <w:tcW w:w="2059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265" w:right="147" w:hanging="8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Объем субсидии в соответствии с соглашением</w:t>
            </w:r>
          </w:p>
        </w:tc>
        <w:tc>
          <w:tcPr>
            <w:tcW w:w="218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226" w:right="209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327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297" w:right="278" w:hanging="2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Кассовые расходы (источником финансового обеспечения которых</w:t>
            </w:r>
            <w:proofErr w:type="gramEnd"/>
          </w:p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64" w:lineRule="exact"/>
              <w:ind w:left="639" w:right="622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является субсидия)</w:t>
            </w:r>
          </w:p>
        </w:tc>
        <w:tc>
          <w:tcPr>
            <w:tcW w:w="1643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313" w:right="171" w:hanging="10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Отклонение (графа 3 –</w:t>
            </w:r>
            <w:proofErr w:type="gramEnd"/>
          </w:p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305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– графу 5)</w:t>
            </w:r>
          </w:p>
        </w:tc>
        <w:tc>
          <w:tcPr>
            <w:tcW w:w="1641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186" w:firstLine="156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Причины отклонений*</w:t>
            </w:r>
          </w:p>
        </w:tc>
      </w:tr>
      <w:tr w:rsidR="009C4889" w:rsidRPr="009C4889" w:rsidTr="00294B26">
        <w:trPr>
          <w:trHeight w:val="275"/>
        </w:trPr>
        <w:tc>
          <w:tcPr>
            <w:tcW w:w="475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5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20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9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9C4889">
              <w:rPr>
                <w:rFonts w:ascii="Calibri" w:eastAsia="Calibri" w:hAnsi="Calibri" w:cs="Times New Roman"/>
                <w:sz w:val="24"/>
                <w:lang w:eastAsia="en-US"/>
              </w:rPr>
              <w:t>7</w:t>
            </w:r>
          </w:p>
        </w:tc>
      </w:tr>
      <w:tr w:rsidR="009C4889" w:rsidRPr="009C4889" w:rsidTr="00294B26">
        <w:trPr>
          <w:trHeight w:val="278"/>
        </w:trPr>
        <w:tc>
          <w:tcPr>
            <w:tcW w:w="475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40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059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218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327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</w:tr>
      <w:tr w:rsidR="009C4889" w:rsidRPr="009C4889" w:rsidTr="00294B26">
        <w:trPr>
          <w:trHeight w:val="275"/>
        </w:trPr>
        <w:tc>
          <w:tcPr>
            <w:tcW w:w="475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340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6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C4889">
              <w:rPr>
                <w:rFonts w:ascii="Times New Roman" w:eastAsia="Calibri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218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3278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9C4889" w:rsidRPr="009C4889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</w:tr>
    </w:tbl>
    <w:p w:rsidR="009C4889" w:rsidRPr="009C4889" w:rsidRDefault="009C4889" w:rsidP="009C4889">
      <w:pPr>
        <w:widowControl w:val="0"/>
        <w:autoSpaceDE w:val="0"/>
        <w:autoSpaceDN w:val="0"/>
        <w:spacing w:before="89" w:after="0" w:line="240" w:lineRule="auto"/>
        <w:ind w:left="172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BD68D4" w:rsidRDefault="00BD68D4" w:rsidP="009C4889">
      <w:pPr>
        <w:widowControl w:val="0"/>
        <w:autoSpaceDE w:val="0"/>
        <w:autoSpaceDN w:val="0"/>
        <w:spacing w:before="89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4889" w:rsidRPr="009C4889" w:rsidRDefault="009C4889" w:rsidP="009C4889">
      <w:pPr>
        <w:widowControl w:val="0"/>
        <w:autoSpaceDE w:val="0"/>
        <w:autoSpaceDN w:val="0"/>
        <w:spacing w:before="89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</w:p>
    <w:p w:rsidR="009C4889" w:rsidRPr="009C4889" w:rsidRDefault="009C4889" w:rsidP="009C4889">
      <w:pPr>
        <w:widowControl w:val="0"/>
        <w:tabs>
          <w:tab w:val="left" w:pos="4963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</w:t>
      </w:r>
      <w:r w:rsidRPr="009C488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C488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</w: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28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</w:p>
    <w:p w:rsidR="009C4889" w:rsidRPr="009C4889" w:rsidRDefault="009C4889" w:rsidP="009C4889">
      <w:pPr>
        <w:widowControl w:val="0"/>
        <w:tabs>
          <w:tab w:val="left" w:pos="5971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</w:t>
      </w:r>
      <w:r w:rsidRPr="009C488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</w:t>
      </w:r>
      <w:r w:rsidRPr="009C488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C488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</w: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37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</w:p>
    <w:p w:rsidR="009C4889" w:rsidRPr="009C4889" w:rsidRDefault="009C4889" w:rsidP="009C4889">
      <w:pPr>
        <w:widowControl w:val="0"/>
        <w:autoSpaceDE w:val="0"/>
        <w:autoSpaceDN w:val="0"/>
        <w:spacing w:after="0" w:line="240" w:lineRule="auto"/>
        <w:ind w:left="172" w:right="1413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889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М.П.</w:t>
      </w:r>
    </w:p>
    <w:sectPr w:rsidR="009C4889" w:rsidRPr="009C4889" w:rsidSect="009C4889">
      <w:headerReference w:type="default" r:id="rId9"/>
      <w:footerReference w:type="default" r:id="rId10"/>
      <w:pgSz w:w="16838" w:h="11906" w:orient="landscape"/>
      <w:pgMar w:top="568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91" w:rsidRDefault="00A63191" w:rsidP="009C4889">
      <w:pPr>
        <w:spacing w:after="0" w:line="240" w:lineRule="auto"/>
      </w:pPr>
      <w:r>
        <w:separator/>
      </w:r>
    </w:p>
  </w:endnote>
  <w:endnote w:type="continuationSeparator" w:id="0">
    <w:p w:rsidR="00A63191" w:rsidRDefault="00A63191" w:rsidP="009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C0" w:rsidRDefault="00A63191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91" w:rsidRDefault="00A63191" w:rsidP="009C4889">
      <w:pPr>
        <w:spacing w:after="0" w:line="240" w:lineRule="auto"/>
      </w:pPr>
      <w:r>
        <w:separator/>
      </w:r>
    </w:p>
  </w:footnote>
  <w:footnote w:type="continuationSeparator" w:id="0">
    <w:p w:rsidR="00A63191" w:rsidRDefault="00A63191" w:rsidP="009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C0" w:rsidRPr="009C4889" w:rsidRDefault="00A63191" w:rsidP="009C48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F6C"/>
    <w:multiLevelType w:val="multilevel"/>
    <w:tmpl w:val="B6044BD0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1"/>
    <w:rsid w:val="000037A7"/>
    <w:rsid w:val="00013657"/>
    <w:rsid w:val="00031970"/>
    <w:rsid w:val="00032C8E"/>
    <w:rsid w:val="000467C3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C6F21"/>
    <w:rsid w:val="000E4D97"/>
    <w:rsid w:val="000E592F"/>
    <w:rsid w:val="000E705B"/>
    <w:rsid w:val="000F4F0D"/>
    <w:rsid w:val="00103DDB"/>
    <w:rsid w:val="00105DD4"/>
    <w:rsid w:val="00143110"/>
    <w:rsid w:val="00162BC7"/>
    <w:rsid w:val="0017668C"/>
    <w:rsid w:val="00186E60"/>
    <w:rsid w:val="001B02D1"/>
    <w:rsid w:val="001E30E3"/>
    <w:rsid w:val="00201F29"/>
    <w:rsid w:val="002367CA"/>
    <w:rsid w:val="00240050"/>
    <w:rsid w:val="00261957"/>
    <w:rsid w:val="00290A3C"/>
    <w:rsid w:val="002D6545"/>
    <w:rsid w:val="002E3801"/>
    <w:rsid w:val="00301249"/>
    <w:rsid w:val="0030369A"/>
    <w:rsid w:val="00310743"/>
    <w:rsid w:val="0031539C"/>
    <w:rsid w:val="0033772A"/>
    <w:rsid w:val="00346CF9"/>
    <w:rsid w:val="00355531"/>
    <w:rsid w:val="00364E34"/>
    <w:rsid w:val="003A5B19"/>
    <w:rsid w:val="003B1518"/>
    <w:rsid w:val="003C293A"/>
    <w:rsid w:val="003F4FBF"/>
    <w:rsid w:val="004034FE"/>
    <w:rsid w:val="00406AC2"/>
    <w:rsid w:val="00415BFC"/>
    <w:rsid w:val="00443E30"/>
    <w:rsid w:val="00457F26"/>
    <w:rsid w:val="004622B9"/>
    <w:rsid w:val="0047346D"/>
    <w:rsid w:val="004800EE"/>
    <w:rsid w:val="004819C3"/>
    <w:rsid w:val="00493380"/>
    <w:rsid w:val="00496B98"/>
    <w:rsid w:val="004E51EA"/>
    <w:rsid w:val="004F1A2C"/>
    <w:rsid w:val="004F2451"/>
    <w:rsid w:val="004F5731"/>
    <w:rsid w:val="00516355"/>
    <w:rsid w:val="005307E5"/>
    <w:rsid w:val="005850B9"/>
    <w:rsid w:val="00587EFD"/>
    <w:rsid w:val="00591176"/>
    <w:rsid w:val="005A3391"/>
    <w:rsid w:val="005B1D9C"/>
    <w:rsid w:val="005C5F83"/>
    <w:rsid w:val="005D7025"/>
    <w:rsid w:val="00617478"/>
    <w:rsid w:val="00661089"/>
    <w:rsid w:val="00676926"/>
    <w:rsid w:val="00692AC6"/>
    <w:rsid w:val="00693936"/>
    <w:rsid w:val="006945DE"/>
    <w:rsid w:val="00696F22"/>
    <w:rsid w:val="006A1151"/>
    <w:rsid w:val="006B3299"/>
    <w:rsid w:val="006D75F2"/>
    <w:rsid w:val="006F49DC"/>
    <w:rsid w:val="006F54DF"/>
    <w:rsid w:val="00741A59"/>
    <w:rsid w:val="00746577"/>
    <w:rsid w:val="00750EB4"/>
    <w:rsid w:val="00755154"/>
    <w:rsid w:val="00756578"/>
    <w:rsid w:val="00762AFE"/>
    <w:rsid w:val="00785AD4"/>
    <w:rsid w:val="007A5FDB"/>
    <w:rsid w:val="007B556B"/>
    <w:rsid w:val="007F4480"/>
    <w:rsid w:val="00800E3F"/>
    <w:rsid w:val="00813210"/>
    <w:rsid w:val="008259A4"/>
    <w:rsid w:val="00840613"/>
    <w:rsid w:val="00872E05"/>
    <w:rsid w:val="008752F5"/>
    <w:rsid w:val="008840CC"/>
    <w:rsid w:val="008C2A62"/>
    <w:rsid w:val="008D2ADE"/>
    <w:rsid w:val="008D51A4"/>
    <w:rsid w:val="008D6A43"/>
    <w:rsid w:val="008E509D"/>
    <w:rsid w:val="008F4D53"/>
    <w:rsid w:val="0093236E"/>
    <w:rsid w:val="00945F85"/>
    <w:rsid w:val="0094613E"/>
    <w:rsid w:val="00947140"/>
    <w:rsid w:val="00954218"/>
    <w:rsid w:val="00956F2C"/>
    <w:rsid w:val="00962F8D"/>
    <w:rsid w:val="00974591"/>
    <w:rsid w:val="00975AF1"/>
    <w:rsid w:val="00975D25"/>
    <w:rsid w:val="009773A3"/>
    <w:rsid w:val="009812B7"/>
    <w:rsid w:val="00997246"/>
    <w:rsid w:val="009A3445"/>
    <w:rsid w:val="009A7456"/>
    <w:rsid w:val="009B4757"/>
    <w:rsid w:val="009C18C0"/>
    <w:rsid w:val="009C4889"/>
    <w:rsid w:val="009E192D"/>
    <w:rsid w:val="009E3101"/>
    <w:rsid w:val="00A11149"/>
    <w:rsid w:val="00A132CB"/>
    <w:rsid w:val="00A13D9F"/>
    <w:rsid w:val="00A23CCC"/>
    <w:rsid w:val="00A4245A"/>
    <w:rsid w:val="00A63191"/>
    <w:rsid w:val="00A65866"/>
    <w:rsid w:val="00A72D46"/>
    <w:rsid w:val="00AA24F9"/>
    <w:rsid w:val="00AE5B93"/>
    <w:rsid w:val="00AE7919"/>
    <w:rsid w:val="00B123D5"/>
    <w:rsid w:val="00B156F8"/>
    <w:rsid w:val="00B51B0C"/>
    <w:rsid w:val="00B63365"/>
    <w:rsid w:val="00B839B1"/>
    <w:rsid w:val="00B87C18"/>
    <w:rsid w:val="00BB6C10"/>
    <w:rsid w:val="00BC5903"/>
    <w:rsid w:val="00BD68D4"/>
    <w:rsid w:val="00BF4B78"/>
    <w:rsid w:val="00C04C00"/>
    <w:rsid w:val="00C11121"/>
    <w:rsid w:val="00C228BA"/>
    <w:rsid w:val="00C23E45"/>
    <w:rsid w:val="00C32CAF"/>
    <w:rsid w:val="00C47359"/>
    <w:rsid w:val="00C5018A"/>
    <w:rsid w:val="00C60799"/>
    <w:rsid w:val="00C94F87"/>
    <w:rsid w:val="00C96BEF"/>
    <w:rsid w:val="00C97BBB"/>
    <w:rsid w:val="00CC02EF"/>
    <w:rsid w:val="00CC75A7"/>
    <w:rsid w:val="00D01640"/>
    <w:rsid w:val="00D052A1"/>
    <w:rsid w:val="00D0613D"/>
    <w:rsid w:val="00D34FA0"/>
    <w:rsid w:val="00D37A3F"/>
    <w:rsid w:val="00D47314"/>
    <w:rsid w:val="00D51EE2"/>
    <w:rsid w:val="00D603B4"/>
    <w:rsid w:val="00D9297B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77AD5"/>
    <w:rsid w:val="00EE5B8C"/>
    <w:rsid w:val="00EE5BC5"/>
    <w:rsid w:val="00F2151D"/>
    <w:rsid w:val="00F23421"/>
    <w:rsid w:val="00F6255A"/>
    <w:rsid w:val="00F70E70"/>
    <w:rsid w:val="00F934AB"/>
    <w:rsid w:val="00F94733"/>
    <w:rsid w:val="00FA6AD9"/>
    <w:rsid w:val="00FC1E85"/>
    <w:rsid w:val="00FC2EE5"/>
    <w:rsid w:val="00FC3775"/>
    <w:rsid w:val="00FD6866"/>
    <w:rsid w:val="00FE3A32"/>
    <w:rsid w:val="00FE4587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94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F87"/>
  </w:style>
  <w:style w:type="paragraph" w:styleId="ab">
    <w:name w:val="header"/>
    <w:aliases w:val="ВерхКолонтитул,ВерхКолонтитул1,ВерхКолонтитул2,ВерхКолонтитул3,ВерхКолонтитул4"/>
    <w:basedOn w:val="a"/>
    <w:link w:val="ac"/>
    <w:uiPriority w:val="99"/>
    <w:qFormat/>
    <w:rsid w:val="009C488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b"/>
    <w:uiPriority w:val="99"/>
    <w:rsid w:val="009C48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9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94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F87"/>
  </w:style>
  <w:style w:type="paragraph" w:styleId="ab">
    <w:name w:val="header"/>
    <w:aliases w:val="ВерхКолонтитул,ВерхКолонтитул1,ВерхКолонтитул2,ВерхКолонтитул3,ВерхКолонтитул4"/>
    <w:basedOn w:val="a"/>
    <w:link w:val="ac"/>
    <w:uiPriority w:val="99"/>
    <w:qFormat/>
    <w:rsid w:val="009C488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b"/>
    <w:uiPriority w:val="99"/>
    <w:rsid w:val="009C48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9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7E202D4C40BC59A86A7BA0CABCF097716C84F51EB2A3108A1E657EB304A4D6C0BE6A60BB292E2B356CC9E96E052CC4540349EED89D93F72lC1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19</cp:revision>
  <cp:lastPrinted>2020-12-15T12:23:00Z</cp:lastPrinted>
  <dcterms:created xsi:type="dcterms:W3CDTF">2020-12-15T08:42:00Z</dcterms:created>
  <dcterms:modified xsi:type="dcterms:W3CDTF">2020-12-15T12:23:00Z</dcterms:modified>
</cp:coreProperties>
</file>