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F27D89">
        <w:rPr>
          <w:sz w:val="28"/>
          <w:szCs w:val="28"/>
        </w:rPr>
        <w:t>14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F27D89">
        <w:rPr>
          <w:sz w:val="28"/>
          <w:szCs w:val="28"/>
        </w:rPr>
        <w:t>рского сельского поселения от 08</w:t>
      </w:r>
      <w:r w:rsidR="009E0C5E">
        <w:rPr>
          <w:sz w:val="28"/>
          <w:szCs w:val="28"/>
        </w:rPr>
        <w:t>.02</w:t>
      </w:r>
      <w:r w:rsidR="00FD75CF">
        <w:rPr>
          <w:sz w:val="28"/>
          <w:szCs w:val="28"/>
        </w:rPr>
        <w:t xml:space="preserve">.2016 № </w:t>
      </w:r>
      <w:r w:rsidR="00F27D89">
        <w:rPr>
          <w:sz w:val="28"/>
          <w:szCs w:val="28"/>
        </w:rPr>
        <w:t>43</w:t>
      </w:r>
      <w:r w:rsidR="00FD75CF">
        <w:rPr>
          <w:sz w:val="28"/>
          <w:szCs w:val="28"/>
        </w:rPr>
        <w:t xml:space="preserve"> «Об утверждении </w:t>
      </w:r>
      <w:r w:rsidR="00F27D89">
        <w:rPr>
          <w:sz w:val="28"/>
          <w:szCs w:val="28"/>
        </w:rPr>
        <w:t>Порядка ведения учета граждан, имеющих трех и более несовершеннолетних детей и совместно проживающие с ними и предоставления им земельных участков в общую долевую собственность бесплатно»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966070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F27D89">
        <w:rPr>
          <w:sz w:val="28"/>
          <w:szCs w:val="28"/>
        </w:rPr>
        <w:t>от 08</w:t>
      </w:r>
      <w:r w:rsidR="009E0C5E">
        <w:rPr>
          <w:sz w:val="28"/>
          <w:szCs w:val="28"/>
        </w:rPr>
        <w:t xml:space="preserve">.02.2016 № </w:t>
      </w:r>
      <w:r w:rsidR="006B1D2F">
        <w:rPr>
          <w:sz w:val="28"/>
          <w:szCs w:val="28"/>
        </w:rPr>
        <w:t xml:space="preserve"> </w:t>
      </w:r>
      <w:r w:rsidR="00966070">
        <w:rPr>
          <w:sz w:val="28"/>
          <w:szCs w:val="28"/>
        </w:rPr>
        <w:t>43</w:t>
      </w:r>
      <w:r w:rsidR="00383A47">
        <w:rPr>
          <w:sz w:val="28"/>
          <w:szCs w:val="28"/>
        </w:rPr>
        <w:t xml:space="preserve"> «</w:t>
      </w:r>
      <w:r w:rsidR="00966070">
        <w:rPr>
          <w:sz w:val="28"/>
          <w:szCs w:val="28"/>
        </w:rPr>
        <w:t>Об утверждении Порядка ведения учета граждан, имеющих трех и более несовершеннолетних детей и совместно проживающие с ними и предоставления им земельных участков в общую долевую собственность бесплатно».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1F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63C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070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D89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2017-01-11T12:01:00Z</dcterms:created>
  <dcterms:modified xsi:type="dcterms:W3CDTF">2017-01-11T12:01:00Z</dcterms:modified>
</cp:coreProperties>
</file>