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7C0667">
        <w:rPr>
          <w:sz w:val="28"/>
          <w:szCs w:val="28"/>
        </w:rPr>
        <w:t>8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9E0C5E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7C0667">
        <w:rPr>
          <w:sz w:val="28"/>
          <w:szCs w:val="28"/>
        </w:rPr>
        <w:t>31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494F5B">
        <w:rPr>
          <w:sz w:val="28"/>
          <w:szCs w:val="28"/>
        </w:rPr>
        <w:t>«</w:t>
      </w:r>
      <w:r w:rsidR="007C0667">
        <w:rPr>
          <w:sz w:val="28"/>
          <w:szCs w:val="28"/>
        </w:rPr>
        <w:t>Предварительное согласование предоставления земельного участка</w:t>
      </w:r>
      <w:r w:rsidR="006B1D2F">
        <w:rPr>
          <w:sz w:val="28"/>
          <w:szCs w:val="28"/>
        </w:rPr>
        <w:t>»»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7C0667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6B1D2F">
        <w:rPr>
          <w:sz w:val="28"/>
          <w:szCs w:val="28"/>
        </w:rPr>
        <w:t xml:space="preserve"> </w:t>
      </w:r>
      <w:r w:rsidR="007C0667">
        <w:rPr>
          <w:sz w:val="28"/>
          <w:szCs w:val="28"/>
        </w:rPr>
        <w:t>31</w:t>
      </w:r>
      <w:r w:rsidR="00383A47">
        <w:rPr>
          <w:sz w:val="28"/>
          <w:szCs w:val="28"/>
        </w:rPr>
        <w:t xml:space="preserve">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предоставлению муниципальной услуги «</w:t>
      </w:r>
      <w:r w:rsidR="007C0667">
        <w:rPr>
          <w:sz w:val="28"/>
          <w:szCs w:val="28"/>
        </w:rPr>
        <w:t>Предварительное согласование предоставления земельного участка»».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2017-01-11T11:25:00Z</dcterms:created>
  <dcterms:modified xsi:type="dcterms:W3CDTF">2017-01-11T11:25:00Z</dcterms:modified>
</cp:coreProperties>
</file>