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50" w:rsidRDefault="00631381" w:rsidP="00631381">
      <w:pPr>
        <w:ind w:firstLine="28"/>
        <w:jc w:val="right"/>
        <w:rPr>
          <w:b/>
          <w:sz w:val="24"/>
          <w:szCs w:val="24"/>
        </w:rPr>
      </w:pPr>
      <w:bookmarkStart w:id="0" w:name="bookmark1"/>
      <w:r>
        <w:rPr>
          <w:b/>
          <w:sz w:val="24"/>
          <w:szCs w:val="24"/>
        </w:rPr>
        <w:t>проект</w:t>
      </w:r>
    </w:p>
    <w:p w:rsidR="00E321F3" w:rsidRDefault="00EE7350" w:rsidP="00E321F3">
      <w:pPr>
        <w:ind w:firstLine="28"/>
        <w:jc w:val="center"/>
        <w:rPr>
          <w:b/>
          <w:sz w:val="24"/>
          <w:szCs w:val="24"/>
        </w:rPr>
      </w:pPr>
      <w:r>
        <w:rPr>
          <w:b/>
          <w:sz w:val="24"/>
          <w:szCs w:val="24"/>
        </w:rPr>
        <w:t>РОССИЙСКАЯ ФЕДЕРАЦИЯ</w:t>
      </w:r>
    </w:p>
    <w:p w:rsidR="00EE7350" w:rsidRDefault="00EE7350" w:rsidP="00E321F3">
      <w:pPr>
        <w:ind w:firstLine="28"/>
        <w:jc w:val="center"/>
        <w:rPr>
          <w:b/>
          <w:sz w:val="24"/>
          <w:szCs w:val="24"/>
        </w:rPr>
      </w:pPr>
      <w:r>
        <w:rPr>
          <w:b/>
          <w:sz w:val="24"/>
          <w:szCs w:val="24"/>
        </w:rPr>
        <w:t>АДМИНИСТРАЦИЯ ПРОЛЕТАРСКОГО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631381">
        <w:rPr>
          <w:sz w:val="24"/>
          <w:szCs w:val="24"/>
        </w:rPr>
        <w:t>_______</w:t>
      </w:r>
      <w:r w:rsidR="00E321F3" w:rsidRPr="00E321F3">
        <w:rPr>
          <w:sz w:val="24"/>
          <w:szCs w:val="24"/>
        </w:rPr>
        <w:t xml:space="preserve">  № </w:t>
      </w:r>
      <w:r w:rsidR="00631381">
        <w:rPr>
          <w:sz w:val="24"/>
          <w:szCs w:val="24"/>
        </w:rPr>
        <w:t>____</w:t>
      </w:r>
    </w:p>
    <w:p w:rsidR="0026127D" w:rsidRPr="00E321F3" w:rsidRDefault="00E321F3" w:rsidP="003E34A3">
      <w:pPr>
        <w:jc w:val="center"/>
        <w:rPr>
          <w:sz w:val="24"/>
          <w:szCs w:val="24"/>
        </w:rPr>
      </w:pPr>
      <w:r w:rsidRPr="00E321F3">
        <w:rPr>
          <w:sz w:val="24"/>
          <w:szCs w:val="24"/>
        </w:rPr>
        <w:t xml:space="preserve">х. </w:t>
      </w:r>
      <w:r w:rsidR="00EE7350">
        <w:rPr>
          <w:sz w:val="24"/>
          <w:szCs w:val="24"/>
        </w:rPr>
        <w:t>Пролетарка</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6A20DD" w:rsidRDefault="006A20DD" w:rsidP="006A20DD">
      <w:pPr>
        <w:tabs>
          <w:tab w:val="left" w:pos="709"/>
          <w:tab w:val="left" w:pos="993"/>
        </w:tabs>
        <w:autoSpaceDE w:val="0"/>
        <w:autoSpaceDN w:val="0"/>
        <w:adjustRightInd w:val="0"/>
        <w:ind w:right="-426"/>
        <w:jc w:val="center"/>
        <w:rPr>
          <w:color w:val="000000"/>
          <w:kern w:val="2"/>
          <w:sz w:val="24"/>
          <w:szCs w:val="24"/>
        </w:rPr>
      </w:pPr>
      <w:r w:rsidRPr="006A20DD">
        <w:rPr>
          <w:color w:val="000000"/>
          <w:kern w:val="2"/>
          <w:sz w:val="24"/>
          <w:szCs w:val="24"/>
        </w:rPr>
        <w:t>Об утверждении бюджетного прогноза</w:t>
      </w:r>
    </w:p>
    <w:p w:rsidR="006A20DD" w:rsidRDefault="006A20DD" w:rsidP="006A20DD">
      <w:pPr>
        <w:tabs>
          <w:tab w:val="left" w:pos="709"/>
          <w:tab w:val="left" w:pos="993"/>
        </w:tabs>
        <w:autoSpaceDE w:val="0"/>
        <w:autoSpaceDN w:val="0"/>
        <w:adjustRightInd w:val="0"/>
        <w:ind w:right="-426"/>
        <w:jc w:val="center"/>
        <w:rPr>
          <w:color w:val="000000"/>
          <w:kern w:val="2"/>
          <w:sz w:val="24"/>
          <w:szCs w:val="24"/>
        </w:rPr>
      </w:pPr>
      <w:r w:rsidRPr="006A20DD">
        <w:rPr>
          <w:color w:val="000000"/>
          <w:kern w:val="2"/>
          <w:sz w:val="24"/>
          <w:szCs w:val="24"/>
        </w:rPr>
        <w:t>Пролетарского сельского поселения</w:t>
      </w:r>
    </w:p>
    <w:p w:rsidR="00BB7173" w:rsidRPr="00E321F3" w:rsidRDefault="006A20DD" w:rsidP="006A20DD">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на период 2020-2030</w:t>
      </w:r>
      <w:r w:rsidRPr="006A20DD">
        <w:rPr>
          <w:color w:val="000000"/>
          <w:kern w:val="2"/>
          <w:sz w:val="24"/>
          <w:szCs w:val="24"/>
        </w:rPr>
        <w:t xml:space="preserve"> годов</w:t>
      </w:r>
    </w:p>
    <w:p w:rsidR="00A72704" w:rsidRDefault="00A72704" w:rsidP="00527B56">
      <w:pPr>
        <w:pStyle w:val="ConsPlusNormal"/>
        <w:ind w:firstLine="709"/>
        <w:contextualSpacing/>
        <w:jc w:val="both"/>
        <w:rPr>
          <w:kern w:val="2"/>
          <w:sz w:val="24"/>
          <w:szCs w:val="24"/>
        </w:rPr>
      </w:pPr>
    </w:p>
    <w:p w:rsidR="000465A6" w:rsidRPr="00E321F3" w:rsidRDefault="006A20DD" w:rsidP="00527B56">
      <w:pPr>
        <w:pStyle w:val="ConsPlusNormal"/>
        <w:ind w:firstLine="709"/>
        <w:contextualSpacing/>
        <w:jc w:val="both"/>
        <w:rPr>
          <w:color w:val="000000"/>
          <w:kern w:val="2"/>
          <w:sz w:val="24"/>
          <w:szCs w:val="24"/>
        </w:rPr>
      </w:pPr>
      <w:proofErr w:type="gramStart"/>
      <w:r w:rsidRPr="006A20DD">
        <w:rPr>
          <w:kern w:val="2"/>
          <w:sz w:val="24"/>
          <w:szCs w:val="24"/>
        </w:rPr>
        <w:t>В соответствии со статьей 170.1 Бюджетного кодекса Российской Федерации,</w:t>
      </w:r>
      <w:r w:rsidR="008F3361">
        <w:rPr>
          <w:kern w:val="2"/>
          <w:sz w:val="24"/>
          <w:szCs w:val="24"/>
        </w:rPr>
        <w:t xml:space="preserve"> статьей 15 </w:t>
      </w:r>
      <w:r>
        <w:rPr>
          <w:kern w:val="2"/>
          <w:sz w:val="24"/>
          <w:szCs w:val="24"/>
        </w:rPr>
        <w:t xml:space="preserve"> </w:t>
      </w:r>
      <w:r w:rsidR="008F3361">
        <w:rPr>
          <w:kern w:val="2"/>
          <w:sz w:val="24"/>
          <w:szCs w:val="24"/>
        </w:rPr>
        <w:t>решения</w:t>
      </w:r>
      <w:r w:rsidR="008F3361" w:rsidRPr="008F3361">
        <w:rPr>
          <w:kern w:val="2"/>
          <w:sz w:val="24"/>
          <w:szCs w:val="24"/>
        </w:rPr>
        <w:t xml:space="preserve"> Собрания депутатов Пролетарского сельского поселения от 24.08.2007 № 11 «Об утверждении Положения о бюджетном процессе в муниципальном образовании «Пролетарское сельское поселение»</w:t>
      </w:r>
      <w:r w:rsidR="008F3361">
        <w:rPr>
          <w:kern w:val="2"/>
          <w:sz w:val="24"/>
          <w:szCs w:val="24"/>
        </w:rPr>
        <w:t xml:space="preserve"> и </w:t>
      </w:r>
      <w:r w:rsidR="008F3361" w:rsidRPr="008F3361">
        <w:rPr>
          <w:kern w:val="2"/>
          <w:sz w:val="24"/>
          <w:szCs w:val="24"/>
        </w:rPr>
        <w:t xml:space="preserve"> </w:t>
      </w:r>
      <w:r w:rsidR="0014531E" w:rsidRPr="0014531E">
        <w:rPr>
          <w:kern w:val="2"/>
          <w:sz w:val="24"/>
          <w:szCs w:val="24"/>
        </w:rPr>
        <w:t>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r w:rsidR="0014531E">
        <w:rPr>
          <w:kern w:val="2"/>
          <w:sz w:val="24"/>
          <w:szCs w:val="24"/>
        </w:rPr>
        <w:t>»</w:t>
      </w:r>
      <w:r w:rsidR="00527B56" w:rsidRPr="00E321F3">
        <w:rPr>
          <w:kern w:val="2"/>
          <w:sz w:val="24"/>
          <w:szCs w:val="24"/>
        </w:rPr>
        <w:t xml:space="preserve">, </w:t>
      </w:r>
      <w:r w:rsidR="000465A6" w:rsidRPr="00E321F3">
        <w:rPr>
          <w:color w:val="000000"/>
          <w:kern w:val="2"/>
          <w:sz w:val="24"/>
          <w:szCs w:val="24"/>
        </w:rPr>
        <w:t xml:space="preserve">руководствуясь </w:t>
      </w:r>
      <w:r w:rsidR="000465A6" w:rsidRPr="00E321F3">
        <w:rPr>
          <w:kern w:val="2"/>
          <w:sz w:val="24"/>
          <w:szCs w:val="24"/>
        </w:rPr>
        <w:t xml:space="preserve">статьей </w:t>
      </w:r>
      <w:r w:rsidR="00E321F3" w:rsidRPr="00E321F3">
        <w:rPr>
          <w:kern w:val="2"/>
          <w:sz w:val="24"/>
          <w:szCs w:val="24"/>
        </w:rPr>
        <w:t>3</w:t>
      </w:r>
      <w:r w:rsidR="0014531E">
        <w:rPr>
          <w:kern w:val="2"/>
          <w:sz w:val="24"/>
          <w:szCs w:val="24"/>
        </w:rPr>
        <w:t>3</w:t>
      </w:r>
      <w:r w:rsidR="00E321F3" w:rsidRPr="00E321F3">
        <w:rPr>
          <w:kern w:val="2"/>
          <w:sz w:val="24"/>
          <w:szCs w:val="24"/>
        </w:rPr>
        <w:t xml:space="preserve"> Устава муниципального</w:t>
      </w:r>
      <w:proofErr w:type="gramEnd"/>
      <w:r w:rsidR="00E321F3" w:rsidRPr="00E321F3">
        <w:rPr>
          <w:kern w:val="2"/>
          <w:sz w:val="24"/>
          <w:szCs w:val="24"/>
        </w:rPr>
        <w:t xml:space="preserve"> образования «</w:t>
      </w:r>
      <w:r w:rsidR="00EE7350">
        <w:rPr>
          <w:kern w:val="2"/>
          <w:sz w:val="24"/>
          <w:szCs w:val="24"/>
        </w:rPr>
        <w:t>Пролетарское</w:t>
      </w:r>
      <w:r w:rsidR="00E321F3" w:rsidRPr="00E321F3">
        <w:rPr>
          <w:kern w:val="2"/>
          <w:sz w:val="24"/>
          <w:szCs w:val="24"/>
        </w:rPr>
        <w:t xml:space="preserve"> сельское поселение»</w:t>
      </w:r>
      <w:r w:rsidR="000465A6" w:rsidRPr="00E321F3">
        <w:rPr>
          <w:kern w:val="2"/>
          <w:sz w:val="24"/>
          <w:szCs w:val="24"/>
        </w:rPr>
        <w:t xml:space="preserve">, Администрация </w:t>
      </w:r>
      <w:r w:rsidR="00EE7350">
        <w:rPr>
          <w:kern w:val="2"/>
          <w:sz w:val="24"/>
          <w:szCs w:val="24"/>
        </w:rPr>
        <w:t>Пролетарского</w:t>
      </w:r>
      <w:r w:rsidR="00E321F3" w:rsidRPr="00E321F3">
        <w:rPr>
          <w:kern w:val="2"/>
          <w:sz w:val="24"/>
          <w:szCs w:val="24"/>
        </w:rPr>
        <w:t xml:space="preserve"> сельского поселения</w:t>
      </w:r>
    </w:p>
    <w:p w:rsidR="000465A6" w:rsidRPr="00E321F3" w:rsidRDefault="000465A6" w:rsidP="000465A6">
      <w:pPr>
        <w:tabs>
          <w:tab w:val="left" w:pos="709"/>
          <w:tab w:val="left" w:pos="993"/>
        </w:tabs>
        <w:ind w:firstLine="709"/>
        <w:jc w:val="center"/>
        <w:rPr>
          <w:b/>
          <w:color w:val="000000"/>
          <w:kern w:val="2"/>
          <w:sz w:val="24"/>
          <w:szCs w:val="24"/>
        </w:rPr>
      </w:pPr>
    </w:p>
    <w:p w:rsidR="00AA5750" w:rsidRDefault="00AA5750" w:rsidP="000465A6">
      <w:pPr>
        <w:tabs>
          <w:tab w:val="left" w:pos="709"/>
          <w:tab w:val="left" w:pos="993"/>
        </w:tabs>
        <w:ind w:firstLine="709"/>
        <w:jc w:val="center"/>
        <w:rPr>
          <w:b/>
          <w:color w:val="000000"/>
          <w:kern w:val="2"/>
          <w:sz w:val="24"/>
          <w:szCs w:val="24"/>
        </w:rPr>
      </w:pPr>
    </w:p>
    <w:p w:rsidR="001E7744" w:rsidRPr="00E321F3" w:rsidRDefault="000465A6" w:rsidP="000465A6">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D52D32" w:rsidRPr="00E321F3" w:rsidRDefault="00D52D32" w:rsidP="00844F94">
      <w:pPr>
        <w:tabs>
          <w:tab w:val="left" w:pos="709"/>
          <w:tab w:val="left" w:pos="993"/>
          <w:tab w:val="left" w:pos="1134"/>
        </w:tabs>
        <w:ind w:firstLine="709"/>
        <w:jc w:val="both"/>
        <w:rPr>
          <w:color w:val="000000"/>
          <w:kern w:val="2"/>
          <w:sz w:val="24"/>
          <w:szCs w:val="24"/>
        </w:rPr>
      </w:pPr>
    </w:p>
    <w:p w:rsidR="0014531E" w:rsidRDefault="001E7744" w:rsidP="00D41B49">
      <w:pPr>
        <w:ind w:firstLine="709"/>
        <w:contextualSpacing/>
        <w:jc w:val="both"/>
        <w:rPr>
          <w:kern w:val="2"/>
          <w:sz w:val="24"/>
          <w:szCs w:val="24"/>
        </w:rPr>
      </w:pPr>
      <w:r w:rsidRPr="00E321F3">
        <w:rPr>
          <w:color w:val="000000"/>
          <w:kern w:val="2"/>
          <w:sz w:val="24"/>
          <w:szCs w:val="24"/>
        </w:rPr>
        <w:t>1. </w:t>
      </w:r>
      <w:r w:rsidR="008F3361" w:rsidRPr="008F3361">
        <w:rPr>
          <w:kern w:val="2"/>
          <w:sz w:val="24"/>
          <w:szCs w:val="24"/>
        </w:rPr>
        <w:t>Утвердить бюджетный прогноз Пролетарского с</w:t>
      </w:r>
      <w:r w:rsidR="008F3361">
        <w:rPr>
          <w:kern w:val="2"/>
          <w:sz w:val="24"/>
          <w:szCs w:val="24"/>
        </w:rPr>
        <w:t>ельского поселения на период 2020-2030</w:t>
      </w:r>
      <w:r w:rsidR="008F3361" w:rsidRPr="008F3361">
        <w:rPr>
          <w:kern w:val="2"/>
          <w:sz w:val="24"/>
          <w:szCs w:val="24"/>
        </w:rPr>
        <w:t xml:space="preserve"> годов согласно приложению</w:t>
      </w:r>
      <w:r w:rsidR="0014531E" w:rsidRPr="0014531E">
        <w:rPr>
          <w:kern w:val="2"/>
          <w:sz w:val="24"/>
          <w:szCs w:val="24"/>
        </w:rPr>
        <w:t>.</w:t>
      </w:r>
    </w:p>
    <w:p w:rsidR="00744C8B" w:rsidRDefault="00744C8B" w:rsidP="00D41B49">
      <w:pPr>
        <w:ind w:firstLine="709"/>
        <w:contextualSpacing/>
        <w:jc w:val="both"/>
        <w:rPr>
          <w:kern w:val="2"/>
          <w:sz w:val="24"/>
          <w:szCs w:val="24"/>
        </w:rPr>
      </w:pPr>
    </w:p>
    <w:p w:rsidR="00755BA3" w:rsidRDefault="00D07E90" w:rsidP="00D41B49">
      <w:pPr>
        <w:ind w:firstLine="709"/>
        <w:contextualSpacing/>
        <w:jc w:val="both"/>
        <w:rPr>
          <w:kern w:val="2"/>
          <w:sz w:val="24"/>
          <w:szCs w:val="24"/>
        </w:rPr>
      </w:pPr>
      <w:r>
        <w:rPr>
          <w:kern w:val="2"/>
          <w:sz w:val="24"/>
          <w:szCs w:val="24"/>
        </w:rPr>
        <w:t>2.</w:t>
      </w:r>
      <w:r w:rsidR="00755BA3">
        <w:t xml:space="preserve"> </w:t>
      </w:r>
      <w:r w:rsidR="00755BA3">
        <w:rPr>
          <w:kern w:val="2"/>
          <w:sz w:val="24"/>
          <w:szCs w:val="24"/>
        </w:rPr>
        <w:t>Признать утратившими силу п</w:t>
      </w:r>
      <w:r w:rsidRPr="00D07E90">
        <w:rPr>
          <w:kern w:val="2"/>
          <w:sz w:val="24"/>
          <w:szCs w:val="24"/>
        </w:rPr>
        <w:t>остановлени</w:t>
      </w:r>
      <w:r>
        <w:rPr>
          <w:kern w:val="2"/>
          <w:sz w:val="24"/>
          <w:szCs w:val="24"/>
        </w:rPr>
        <w:t>я</w:t>
      </w:r>
      <w:r w:rsidRPr="00D07E90">
        <w:rPr>
          <w:kern w:val="2"/>
          <w:sz w:val="24"/>
          <w:szCs w:val="24"/>
        </w:rPr>
        <w:t xml:space="preserve"> Администрации </w:t>
      </w:r>
      <w:r>
        <w:rPr>
          <w:kern w:val="2"/>
          <w:sz w:val="24"/>
          <w:szCs w:val="24"/>
        </w:rPr>
        <w:t xml:space="preserve">Пролетарского </w:t>
      </w:r>
      <w:r w:rsidRPr="00D07E90">
        <w:rPr>
          <w:kern w:val="2"/>
          <w:sz w:val="24"/>
          <w:szCs w:val="24"/>
        </w:rPr>
        <w:t>сельского поселения</w:t>
      </w:r>
      <w:r w:rsidR="00755BA3">
        <w:rPr>
          <w:kern w:val="2"/>
          <w:sz w:val="24"/>
          <w:szCs w:val="24"/>
        </w:rPr>
        <w:t>:</w:t>
      </w:r>
    </w:p>
    <w:p w:rsidR="00755BA3" w:rsidRDefault="00D07E90" w:rsidP="00D41B49">
      <w:pPr>
        <w:ind w:firstLine="709"/>
        <w:contextualSpacing/>
        <w:jc w:val="both"/>
        <w:rPr>
          <w:kern w:val="2"/>
          <w:sz w:val="24"/>
          <w:szCs w:val="24"/>
        </w:rPr>
      </w:pPr>
      <w:r w:rsidRPr="00D07E90">
        <w:rPr>
          <w:kern w:val="2"/>
          <w:sz w:val="24"/>
          <w:szCs w:val="24"/>
        </w:rPr>
        <w:t xml:space="preserve"> от 2</w:t>
      </w:r>
      <w:r>
        <w:rPr>
          <w:kern w:val="2"/>
          <w:sz w:val="24"/>
          <w:szCs w:val="24"/>
        </w:rPr>
        <w:t>8</w:t>
      </w:r>
      <w:r w:rsidRPr="00D07E90">
        <w:rPr>
          <w:kern w:val="2"/>
          <w:sz w:val="24"/>
          <w:szCs w:val="24"/>
        </w:rPr>
        <w:t xml:space="preserve">.02.2017 № </w:t>
      </w:r>
      <w:r>
        <w:rPr>
          <w:kern w:val="2"/>
          <w:sz w:val="24"/>
          <w:szCs w:val="24"/>
        </w:rPr>
        <w:t>44</w:t>
      </w:r>
      <w:r w:rsidRPr="00D07E90">
        <w:rPr>
          <w:kern w:val="2"/>
          <w:sz w:val="24"/>
          <w:szCs w:val="24"/>
        </w:rPr>
        <w:t xml:space="preserve"> «Об утверждении бюджетного прогноза Пролетарского сельского поселения на период 2017-2022 годов»</w:t>
      </w:r>
      <w:r w:rsidR="00755BA3">
        <w:rPr>
          <w:kern w:val="2"/>
          <w:sz w:val="24"/>
          <w:szCs w:val="24"/>
        </w:rPr>
        <w:t>;</w:t>
      </w:r>
    </w:p>
    <w:p w:rsidR="00755BA3" w:rsidRDefault="00D07E90" w:rsidP="00D41B49">
      <w:pPr>
        <w:ind w:firstLine="709"/>
        <w:contextualSpacing/>
        <w:jc w:val="both"/>
        <w:rPr>
          <w:kern w:val="2"/>
          <w:sz w:val="24"/>
          <w:szCs w:val="24"/>
        </w:rPr>
      </w:pPr>
      <w:r>
        <w:rPr>
          <w:kern w:val="2"/>
          <w:sz w:val="24"/>
          <w:szCs w:val="24"/>
        </w:rPr>
        <w:t>от 27.02.2018 №31</w:t>
      </w:r>
      <w:r w:rsidRPr="00D07E90">
        <w:t xml:space="preserve"> </w:t>
      </w:r>
      <w:r>
        <w:t>«</w:t>
      </w:r>
      <w:r w:rsidRPr="00D07E90">
        <w:rPr>
          <w:kern w:val="2"/>
          <w:sz w:val="24"/>
          <w:szCs w:val="24"/>
        </w:rPr>
        <w:t>О внесении изменений в приложение к постановлению Администрации Пролетарского сельского поселения от 28.02.2017 №44</w:t>
      </w:r>
      <w:r>
        <w:rPr>
          <w:kern w:val="2"/>
          <w:sz w:val="24"/>
          <w:szCs w:val="24"/>
        </w:rPr>
        <w:t>»</w:t>
      </w:r>
      <w:r w:rsidR="00755BA3">
        <w:rPr>
          <w:kern w:val="2"/>
          <w:sz w:val="24"/>
          <w:szCs w:val="24"/>
        </w:rPr>
        <w:t>;</w:t>
      </w:r>
    </w:p>
    <w:p w:rsidR="00AA5750" w:rsidRDefault="00D07E90" w:rsidP="00D41B49">
      <w:pPr>
        <w:ind w:firstLine="709"/>
        <w:contextualSpacing/>
        <w:jc w:val="both"/>
        <w:rPr>
          <w:kern w:val="2"/>
          <w:sz w:val="24"/>
          <w:szCs w:val="24"/>
        </w:rPr>
      </w:pPr>
      <w:r>
        <w:rPr>
          <w:kern w:val="2"/>
          <w:sz w:val="24"/>
          <w:szCs w:val="24"/>
        </w:rPr>
        <w:t xml:space="preserve"> от 26.02.2019 №14</w:t>
      </w:r>
      <w:r w:rsidRPr="00D07E90">
        <w:rPr>
          <w:kern w:val="2"/>
          <w:sz w:val="24"/>
          <w:szCs w:val="24"/>
        </w:rPr>
        <w:t xml:space="preserve"> </w:t>
      </w:r>
      <w:r>
        <w:rPr>
          <w:kern w:val="2"/>
          <w:sz w:val="24"/>
          <w:szCs w:val="24"/>
        </w:rPr>
        <w:t>«</w:t>
      </w:r>
      <w:r w:rsidRPr="00D07E90">
        <w:rPr>
          <w:kern w:val="2"/>
          <w:sz w:val="24"/>
          <w:szCs w:val="24"/>
        </w:rPr>
        <w:t>О внесении изменений в приложение к постановлению Администрации Пролетарского сельского поселения от 28.02.2017 №44</w:t>
      </w:r>
      <w:r>
        <w:rPr>
          <w:kern w:val="2"/>
          <w:sz w:val="24"/>
          <w:szCs w:val="24"/>
        </w:rPr>
        <w:t>»</w:t>
      </w:r>
      <w:r w:rsidR="00744C8B">
        <w:rPr>
          <w:kern w:val="2"/>
          <w:sz w:val="24"/>
          <w:szCs w:val="24"/>
        </w:rPr>
        <w:t>.</w:t>
      </w:r>
    </w:p>
    <w:p w:rsidR="00744C8B" w:rsidRDefault="00744C8B" w:rsidP="00D41B49">
      <w:pPr>
        <w:ind w:firstLine="709"/>
        <w:contextualSpacing/>
        <w:jc w:val="both"/>
        <w:rPr>
          <w:kern w:val="2"/>
          <w:sz w:val="24"/>
          <w:szCs w:val="24"/>
        </w:rPr>
      </w:pPr>
    </w:p>
    <w:p w:rsidR="00D41B49" w:rsidRPr="00E321F3" w:rsidRDefault="00744C8B" w:rsidP="00D41B49">
      <w:pPr>
        <w:ind w:firstLine="709"/>
        <w:contextualSpacing/>
        <w:jc w:val="both"/>
        <w:rPr>
          <w:kern w:val="2"/>
          <w:sz w:val="24"/>
          <w:szCs w:val="24"/>
        </w:rPr>
      </w:pPr>
      <w:r>
        <w:rPr>
          <w:kern w:val="2"/>
          <w:sz w:val="24"/>
          <w:szCs w:val="24"/>
        </w:rPr>
        <w:t>3</w:t>
      </w:r>
      <w:r w:rsidR="00D41B49" w:rsidRPr="00E321F3">
        <w:rPr>
          <w:kern w:val="2"/>
          <w:sz w:val="24"/>
          <w:szCs w:val="24"/>
        </w:rPr>
        <w:t>. </w:t>
      </w:r>
      <w:r w:rsidR="008F3361" w:rsidRPr="008F3361">
        <w:rPr>
          <w:kern w:val="2"/>
          <w:sz w:val="24"/>
          <w:szCs w:val="24"/>
        </w:rPr>
        <w:t xml:space="preserve">Настоящее постановление подлежит размещению на официальном сайте Администрации </w:t>
      </w:r>
      <w:r w:rsidR="008F3361">
        <w:rPr>
          <w:kern w:val="2"/>
          <w:sz w:val="24"/>
          <w:szCs w:val="24"/>
        </w:rPr>
        <w:t>Пролетарского сельского поселения</w:t>
      </w:r>
      <w:r w:rsidR="008F3361" w:rsidRPr="008F3361">
        <w:rPr>
          <w:kern w:val="2"/>
          <w:sz w:val="24"/>
          <w:szCs w:val="24"/>
        </w:rPr>
        <w:t xml:space="preserve"> в информационно-телекоммуникационной сети «Интернет» и распространяется на правоотношения, возникшие с 01.01.2020</w:t>
      </w:r>
      <w:r w:rsidR="00D41B49" w:rsidRPr="00E321F3">
        <w:rPr>
          <w:kern w:val="2"/>
          <w:sz w:val="24"/>
          <w:szCs w:val="24"/>
        </w:rPr>
        <w:t>.</w:t>
      </w:r>
    </w:p>
    <w:p w:rsidR="00AA5750" w:rsidRDefault="00AA5750" w:rsidP="00D41B49">
      <w:pPr>
        <w:ind w:firstLine="709"/>
        <w:contextualSpacing/>
        <w:jc w:val="both"/>
        <w:rPr>
          <w:kern w:val="2"/>
          <w:sz w:val="24"/>
          <w:szCs w:val="24"/>
        </w:rPr>
      </w:pPr>
    </w:p>
    <w:p w:rsidR="00D41B49" w:rsidRPr="00E321F3" w:rsidRDefault="00744C8B" w:rsidP="00D41B49">
      <w:pPr>
        <w:ind w:firstLine="709"/>
        <w:contextualSpacing/>
        <w:jc w:val="both"/>
        <w:rPr>
          <w:kern w:val="2"/>
          <w:sz w:val="24"/>
          <w:szCs w:val="24"/>
        </w:rPr>
      </w:pPr>
      <w:r>
        <w:rPr>
          <w:kern w:val="2"/>
          <w:sz w:val="24"/>
          <w:szCs w:val="24"/>
        </w:rPr>
        <w:t>4</w:t>
      </w:r>
      <w:r w:rsidR="00D41B49" w:rsidRPr="00E321F3">
        <w:rPr>
          <w:kern w:val="2"/>
          <w:sz w:val="24"/>
          <w:szCs w:val="24"/>
        </w:rPr>
        <w:t>. </w:t>
      </w:r>
      <w:proofErr w:type="gramStart"/>
      <w:r w:rsidR="00D41B49" w:rsidRPr="00E321F3">
        <w:rPr>
          <w:kern w:val="2"/>
          <w:sz w:val="24"/>
          <w:szCs w:val="24"/>
        </w:rPr>
        <w:t>Контроль за</w:t>
      </w:r>
      <w:proofErr w:type="gramEnd"/>
      <w:r w:rsidR="00D41B49" w:rsidRPr="00E321F3">
        <w:rPr>
          <w:kern w:val="2"/>
          <w:sz w:val="24"/>
          <w:szCs w:val="24"/>
        </w:rPr>
        <w:t xml:space="preserve"> выполнением </w:t>
      </w:r>
      <w:r w:rsidR="00E321F3">
        <w:rPr>
          <w:kern w:val="2"/>
          <w:sz w:val="24"/>
          <w:szCs w:val="24"/>
        </w:rPr>
        <w:t xml:space="preserve">настоящего </w:t>
      </w:r>
      <w:r w:rsidR="00D41B49" w:rsidRPr="00E321F3">
        <w:rPr>
          <w:kern w:val="2"/>
          <w:sz w:val="24"/>
          <w:szCs w:val="24"/>
        </w:rPr>
        <w:t xml:space="preserve">постановления </w:t>
      </w:r>
      <w:r w:rsidR="00E321F3">
        <w:rPr>
          <w:kern w:val="2"/>
          <w:sz w:val="24"/>
          <w:szCs w:val="24"/>
        </w:rPr>
        <w:t>оставляю за собой</w:t>
      </w:r>
      <w:r w:rsidR="00D41B49" w:rsidRPr="00E321F3">
        <w:rPr>
          <w:kern w:val="2"/>
          <w:sz w:val="24"/>
          <w:szCs w:val="24"/>
        </w:rPr>
        <w:t>.</w:t>
      </w:r>
    </w:p>
    <w:p w:rsidR="001E7744" w:rsidRPr="00E321F3" w:rsidRDefault="001E7744" w:rsidP="00D41B49">
      <w:pPr>
        <w:tabs>
          <w:tab w:val="left" w:pos="709"/>
          <w:tab w:val="left" w:pos="993"/>
          <w:tab w:val="left" w:pos="1134"/>
        </w:tabs>
        <w:ind w:firstLine="709"/>
        <w:jc w:val="both"/>
        <w:rPr>
          <w:color w:val="000000"/>
          <w:kern w:val="2"/>
          <w:sz w:val="24"/>
          <w:szCs w:val="24"/>
        </w:rPr>
      </w:pPr>
    </w:p>
    <w:p w:rsidR="00730D79" w:rsidRDefault="00730D79"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E321F3" w:rsidRDefault="00E321F3" w:rsidP="00844F94">
      <w:pPr>
        <w:ind w:firstLine="709"/>
        <w:jc w:val="both"/>
        <w:rPr>
          <w:color w:val="000000"/>
          <w:kern w:val="2"/>
          <w:sz w:val="24"/>
          <w:szCs w:val="24"/>
        </w:rPr>
      </w:pPr>
    </w:p>
    <w:p w:rsidR="00E321F3" w:rsidRPr="00E321F3" w:rsidRDefault="00E321F3" w:rsidP="00844F94">
      <w:pPr>
        <w:ind w:firstLine="709"/>
        <w:jc w:val="both"/>
        <w:rPr>
          <w:color w:val="000000"/>
          <w:kern w:val="2"/>
          <w:sz w:val="24"/>
          <w:szCs w:val="24"/>
        </w:rPr>
      </w:pPr>
    </w:p>
    <w:p w:rsidR="00730D79" w:rsidRPr="00E321F3" w:rsidRDefault="00730D79" w:rsidP="00844F94">
      <w:pPr>
        <w:ind w:firstLine="709"/>
        <w:jc w:val="both"/>
        <w:rPr>
          <w:color w:val="000000"/>
          <w:kern w:val="2"/>
          <w:sz w:val="24"/>
          <w:szCs w:val="24"/>
        </w:rPr>
      </w:pPr>
    </w:p>
    <w:p w:rsidR="00954635" w:rsidRPr="00E321F3"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proofErr w:type="gramStart"/>
      <w:r w:rsidR="00EE7350">
        <w:rPr>
          <w:sz w:val="24"/>
          <w:szCs w:val="24"/>
        </w:rPr>
        <w:t>Пролетарского</w:t>
      </w:r>
      <w:proofErr w:type="gramEnd"/>
      <w:r w:rsidRPr="00E321F3">
        <w:rPr>
          <w:sz w:val="24"/>
          <w:szCs w:val="24"/>
        </w:rPr>
        <w:t xml:space="preserve"> </w:t>
      </w:r>
    </w:p>
    <w:p w:rsidR="00A64320" w:rsidRPr="00E321F3" w:rsidRDefault="00E321F3" w:rsidP="00844F94">
      <w:pPr>
        <w:tabs>
          <w:tab w:val="left" w:pos="-1701"/>
          <w:tab w:val="left" w:pos="7655"/>
        </w:tabs>
        <w:rPr>
          <w:sz w:val="24"/>
          <w:szCs w:val="24"/>
        </w:rPr>
      </w:pPr>
      <w:r>
        <w:rPr>
          <w:sz w:val="24"/>
          <w:szCs w:val="24"/>
        </w:rPr>
        <w:t>сельского поселения</w:t>
      </w:r>
      <w:r w:rsidR="00A64320" w:rsidRPr="00E321F3">
        <w:rPr>
          <w:sz w:val="24"/>
          <w:szCs w:val="24"/>
        </w:rPr>
        <w:t xml:space="preserve">                                              </w:t>
      </w:r>
      <w:r>
        <w:rPr>
          <w:sz w:val="24"/>
          <w:szCs w:val="24"/>
        </w:rPr>
        <w:t xml:space="preserve">            </w:t>
      </w:r>
      <w:r w:rsidR="0014531E">
        <w:rPr>
          <w:sz w:val="24"/>
          <w:szCs w:val="24"/>
        </w:rPr>
        <w:t xml:space="preserve">         </w:t>
      </w:r>
      <w:r>
        <w:rPr>
          <w:sz w:val="24"/>
          <w:szCs w:val="24"/>
        </w:rPr>
        <w:t xml:space="preserve">     </w:t>
      </w:r>
      <w:r w:rsidR="00A64320" w:rsidRPr="00E321F3">
        <w:rPr>
          <w:sz w:val="24"/>
          <w:szCs w:val="24"/>
        </w:rPr>
        <w:t xml:space="preserve">       </w:t>
      </w:r>
      <w:r w:rsidR="00EE7350">
        <w:rPr>
          <w:sz w:val="24"/>
          <w:szCs w:val="24"/>
        </w:rPr>
        <w:t>Т. И. Воеводина</w:t>
      </w:r>
    </w:p>
    <w:p w:rsidR="001E7744" w:rsidRPr="00E321F3" w:rsidRDefault="001E7744" w:rsidP="00844F94">
      <w:pPr>
        <w:jc w:val="both"/>
        <w:rPr>
          <w:color w:val="000000"/>
          <w:kern w:val="2"/>
          <w:sz w:val="24"/>
          <w:szCs w:val="24"/>
        </w:rPr>
      </w:pPr>
    </w:p>
    <w:p w:rsidR="001E7744" w:rsidRPr="00E321F3" w:rsidRDefault="001E7744" w:rsidP="00844F94">
      <w:pPr>
        <w:jc w:val="both"/>
        <w:rPr>
          <w:color w:val="000000"/>
          <w:kern w:val="2"/>
          <w:sz w:val="24"/>
          <w:szCs w:val="24"/>
        </w:rPr>
      </w:pPr>
    </w:p>
    <w:p w:rsidR="00EB2565" w:rsidRPr="00F93772" w:rsidRDefault="00EB2565" w:rsidP="0014531E">
      <w:pPr>
        <w:pageBreakBefore/>
        <w:widowControl w:val="0"/>
        <w:autoSpaceDE w:val="0"/>
        <w:autoSpaceDN w:val="0"/>
        <w:adjustRightInd w:val="0"/>
        <w:ind w:left="5670"/>
        <w:contextualSpacing/>
        <w:jc w:val="both"/>
        <w:rPr>
          <w:sz w:val="22"/>
          <w:szCs w:val="22"/>
        </w:rPr>
      </w:pPr>
      <w:r w:rsidRPr="00F93772">
        <w:rPr>
          <w:sz w:val="22"/>
          <w:szCs w:val="22"/>
        </w:rPr>
        <w:lastRenderedPageBreak/>
        <w:t>Приложение</w:t>
      </w:r>
    </w:p>
    <w:p w:rsidR="00F93772" w:rsidRPr="00F93772" w:rsidRDefault="00EB2565" w:rsidP="0014531E">
      <w:pPr>
        <w:widowControl w:val="0"/>
        <w:autoSpaceDE w:val="0"/>
        <w:autoSpaceDN w:val="0"/>
        <w:adjustRightInd w:val="0"/>
        <w:ind w:left="5670"/>
        <w:contextualSpacing/>
        <w:jc w:val="both"/>
        <w:rPr>
          <w:sz w:val="22"/>
          <w:szCs w:val="22"/>
        </w:rPr>
      </w:pPr>
      <w:r w:rsidRPr="00F93772">
        <w:rPr>
          <w:sz w:val="22"/>
          <w:szCs w:val="22"/>
        </w:rPr>
        <w:t xml:space="preserve">к </w:t>
      </w:r>
      <w:r w:rsidR="008C44E3" w:rsidRPr="00F93772">
        <w:rPr>
          <w:sz w:val="22"/>
          <w:szCs w:val="22"/>
        </w:rPr>
        <w:t>постановлени</w:t>
      </w:r>
      <w:r w:rsidR="00917B70">
        <w:rPr>
          <w:sz w:val="22"/>
          <w:szCs w:val="22"/>
        </w:rPr>
        <w:t>ю</w:t>
      </w:r>
      <w:r w:rsidR="008C44E3" w:rsidRPr="00F93772">
        <w:rPr>
          <w:sz w:val="22"/>
          <w:szCs w:val="22"/>
        </w:rPr>
        <w:t xml:space="preserve"> Администрации</w:t>
      </w:r>
      <w:r w:rsidR="0014531E">
        <w:rPr>
          <w:sz w:val="22"/>
          <w:szCs w:val="22"/>
        </w:rPr>
        <w:t xml:space="preserve"> </w:t>
      </w:r>
      <w:r w:rsidR="00EE7350" w:rsidRPr="00F93772">
        <w:rPr>
          <w:color w:val="000000"/>
          <w:kern w:val="2"/>
          <w:sz w:val="22"/>
          <w:szCs w:val="22"/>
        </w:rPr>
        <w:t>Пролетарского</w:t>
      </w:r>
      <w:r w:rsidR="00E321F3" w:rsidRPr="00F93772">
        <w:rPr>
          <w:color w:val="000000"/>
          <w:kern w:val="2"/>
          <w:sz w:val="22"/>
          <w:szCs w:val="22"/>
        </w:rPr>
        <w:t xml:space="preserve"> сельского поселения</w:t>
      </w:r>
      <w:r w:rsidR="008C44E3" w:rsidRPr="00F93772">
        <w:rPr>
          <w:sz w:val="22"/>
          <w:szCs w:val="22"/>
        </w:rPr>
        <w:t xml:space="preserve"> </w:t>
      </w:r>
    </w:p>
    <w:p w:rsidR="00F93772" w:rsidRDefault="00631381" w:rsidP="0014531E">
      <w:pPr>
        <w:widowControl w:val="0"/>
        <w:autoSpaceDE w:val="0"/>
        <w:autoSpaceDN w:val="0"/>
        <w:adjustRightInd w:val="0"/>
        <w:ind w:left="5670"/>
        <w:contextualSpacing/>
        <w:jc w:val="both"/>
        <w:rPr>
          <w:sz w:val="22"/>
          <w:szCs w:val="22"/>
        </w:rPr>
      </w:pPr>
      <w:r>
        <w:rPr>
          <w:sz w:val="22"/>
          <w:szCs w:val="22"/>
        </w:rPr>
        <w:t>______</w:t>
      </w:r>
      <w:r w:rsidR="00917B70">
        <w:rPr>
          <w:sz w:val="22"/>
          <w:szCs w:val="22"/>
        </w:rPr>
        <w:t>.20</w:t>
      </w:r>
      <w:r w:rsidR="003E34A3">
        <w:rPr>
          <w:sz w:val="22"/>
          <w:szCs w:val="22"/>
        </w:rPr>
        <w:t>20</w:t>
      </w:r>
      <w:r w:rsidR="008C44E3" w:rsidRPr="00F93772">
        <w:rPr>
          <w:sz w:val="22"/>
          <w:szCs w:val="22"/>
        </w:rPr>
        <w:t xml:space="preserve"> №</w:t>
      </w:r>
      <w:r w:rsidR="00D24384" w:rsidRPr="00F93772">
        <w:rPr>
          <w:sz w:val="22"/>
          <w:szCs w:val="22"/>
        </w:rPr>
        <w:t xml:space="preserve"> </w:t>
      </w:r>
      <w:r>
        <w:rPr>
          <w:sz w:val="22"/>
          <w:szCs w:val="22"/>
        </w:rPr>
        <w:t>___</w:t>
      </w:r>
    </w:p>
    <w:p w:rsidR="0014531E" w:rsidRDefault="0014531E" w:rsidP="0014531E">
      <w:pPr>
        <w:widowControl w:val="0"/>
        <w:autoSpaceDE w:val="0"/>
        <w:autoSpaceDN w:val="0"/>
        <w:adjustRightInd w:val="0"/>
        <w:ind w:left="5670"/>
        <w:contextualSpacing/>
        <w:jc w:val="both"/>
        <w:rPr>
          <w:kern w:val="2"/>
          <w:sz w:val="24"/>
          <w:szCs w:val="24"/>
        </w:rPr>
      </w:pPr>
    </w:p>
    <w:bookmarkEnd w:id="0"/>
    <w:p w:rsidR="0037367F" w:rsidRDefault="0037367F" w:rsidP="0014531E">
      <w:pPr>
        <w:widowControl w:val="0"/>
        <w:autoSpaceDE w:val="0"/>
        <w:autoSpaceDN w:val="0"/>
        <w:adjustRightInd w:val="0"/>
        <w:jc w:val="center"/>
        <w:rPr>
          <w:b/>
          <w:sz w:val="26"/>
          <w:szCs w:val="26"/>
        </w:rPr>
      </w:pPr>
    </w:p>
    <w:p w:rsidR="0014531E" w:rsidRPr="00825403" w:rsidRDefault="0014531E" w:rsidP="0014531E">
      <w:pPr>
        <w:widowControl w:val="0"/>
        <w:autoSpaceDE w:val="0"/>
        <w:autoSpaceDN w:val="0"/>
        <w:adjustRightInd w:val="0"/>
        <w:jc w:val="center"/>
        <w:rPr>
          <w:b/>
          <w:sz w:val="24"/>
          <w:szCs w:val="24"/>
        </w:rPr>
      </w:pPr>
      <w:r w:rsidRPr="00825403">
        <w:rPr>
          <w:b/>
          <w:sz w:val="24"/>
          <w:szCs w:val="24"/>
        </w:rPr>
        <w:t>БЮДЖЕТНЫЙ ПРОГНОЗ</w:t>
      </w:r>
    </w:p>
    <w:p w:rsidR="0014531E" w:rsidRPr="00825403" w:rsidRDefault="0014531E" w:rsidP="0014531E">
      <w:pPr>
        <w:widowControl w:val="0"/>
        <w:autoSpaceDE w:val="0"/>
        <w:autoSpaceDN w:val="0"/>
        <w:adjustRightInd w:val="0"/>
        <w:jc w:val="center"/>
        <w:rPr>
          <w:b/>
          <w:sz w:val="24"/>
          <w:szCs w:val="24"/>
        </w:rPr>
      </w:pPr>
      <w:r w:rsidRPr="00825403">
        <w:rPr>
          <w:b/>
          <w:sz w:val="24"/>
          <w:szCs w:val="24"/>
        </w:rPr>
        <w:t>Пролетарского с</w:t>
      </w:r>
      <w:r w:rsidR="00F1430E" w:rsidRPr="00825403">
        <w:rPr>
          <w:b/>
          <w:sz w:val="24"/>
          <w:szCs w:val="24"/>
        </w:rPr>
        <w:t>ельского поселения на период 2020</w:t>
      </w:r>
      <w:r w:rsidRPr="00825403">
        <w:rPr>
          <w:b/>
          <w:sz w:val="24"/>
          <w:szCs w:val="24"/>
        </w:rPr>
        <w:t>-</w:t>
      </w:r>
      <w:r w:rsidR="00F1430E" w:rsidRPr="00825403">
        <w:rPr>
          <w:b/>
          <w:sz w:val="24"/>
          <w:szCs w:val="24"/>
        </w:rPr>
        <w:t>2030</w:t>
      </w:r>
      <w:r w:rsidRPr="00825403">
        <w:rPr>
          <w:b/>
          <w:sz w:val="24"/>
          <w:szCs w:val="24"/>
        </w:rPr>
        <w:t xml:space="preserve"> годов</w:t>
      </w:r>
    </w:p>
    <w:p w:rsidR="0014531E" w:rsidRPr="00825403" w:rsidRDefault="0014531E" w:rsidP="0014531E">
      <w:pPr>
        <w:autoSpaceDE w:val="0"/>
        <w:autoSpaceDN w:val="0"/>
        <w:adjustRightInd w:val="0"/>
        <w:ind w:firstLine="709"/>
        <w:jc w:val="center"/>
        <w:rPr>
          <w:kern w:val="2"/>
          <w:sz w:val="24"/>
          <w:szCs w:val="24"/>
        </w:rPr>
      </w:pPr>
    </w:p>
    <w:p w:rsidR="0014531E" w:rsidRPr="00825403" w:rsidRDefault="0014531E" w:rsidP="0014531E">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autoSpaceDE w:val="0"/>
        <w:autoSpaceDN w:val="0"/>
        <w:adjustRightInd w:val="0"/>
        <w:ind w:left="1069"/>
        <w:rPr>
          <w:kern w:val="2"/>
          <w:sz w:val="24"/>
          <w:szCs w:val="24"/>
        </w:rPr>
      </w:pP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bookmarkStart w:id="1" w:name="_GoBack"/>
      <w:bookmarkEnd w:id="1"/>
    </w:p>
    <w:p w:rsidR="0014531E" w:rsidRPr="00825403"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825403">
        <w:rPr>
          <w:sz w:val="24"/>
          <w:szCs w:val="24"/>
          <w:vertAlign w:val="superscript"/>
        </w:rPr>
        <w:t xml:space="preserve">1 </w:t>
      </w:r>
      <w:r w:rsidRPr="00825403">
        <w:rPr>
          <w:sz w:val="24"/>
          <w:szCs w:val="24"/>
        </w:rPr>
        <w:t xml:space="preserve">«Долгосрочное бюджетное планирование». </w:t>
      </w:r>
    </w:p>
    <w:p w:rsidR="0014531E" w:rsidRPr="00825403" w:rsidRDefault="0014531E" w:rsidP="0014531E">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ешение Собрания депутатов Пролетарского сельского поселения от 24 августа 2007 года № 1</w:t>
      </w:r>
      <w:r w:rsidR="00F1430E" w:rsidRPr="00825403">
        <w:rPr>
          <w:sz w:val="24"/>
          <w:szCs w:val="24"/>
        </w:rPr>
        <w:t>1</w:t>
      </w:r>
      <w:r w:rsidR="0014531E" w:rsidRPr="00825403">
        <w:rPr>
          <w:sz w:val="24"/>
          <w:szCs w:val="24"/>
        </w:rPr>
        <w:t xml:space="preserve"> «Об утверждении Положения о бюджетном процессе в муниципальном образовании «Пролетарское сельское поселение»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Pr="00825403" w:rsidRDefault="00D41A1E" w:rsidP="0014531E">
      <w:pPr>
        <w:autoSpaceDE w:val="0"/>
        <w:autoSpaceDN w:val="0"/>
        <w:adjustRightInd w:val="0"/>
        <w:ind w:firstLine="709"/>
        <w:jc w:val="both"/>
        <w:rPr>
          <w:sz w:val="24"/>
          <w:szCs w:val="24"/>
        </w:rPr>
      </w:pPr>
      <w:r w:rsidRPr="00825403">
        <w:rPr>
          <w:sz w:val="24"/>
          <w:szCs w:val="24"/>
        </w:rPr>
        <w:t>Правила разработки и утверждения бюджетного прогноза Пролетарского сельского поселения на долгосрочный период утверждены Постановлением Администрации Пролетарского сельского поселения от 29.01.2016 № 18 «Об утверждении Правил разработки и утверждения бюджетного прогноза Пролетарского сельского поселения на долгосрочный период».</w:t>
      </w:r>
    </w:p>
    <w:p w:rsidR="00330FE5" w:rsidRPr="00825403" w:rsidRDefault="00470954" w:rsidP="0014531E">
      <w:pPr>
        <w:autoSpaceDE w:val="0"/>
        <w:autoSpaceDN w:val="0"/>
        <w:adjustRightInd w:val="0"/>
        <w:ind w:firstLine="709"/>
        <w:jc w:val="both"/>
        <w:rPr>
          <w:sz w:val="24"/>
          <w:szCs w:val="24"/>
        </w:rPr>
      </w:pPr>
      <w:r w:rsidRPr="00494A5C">
        <w:rPr>
          <w:sz w:val="24"/>
          <w:szCs w:val="24"/>
        </w:rPr>
        <w:t xml:space="preserve">При формировании бюджета Пролетарского сельского поселения </w:t>
      </w:r>
      <w:proofErr w:type="spellStart"/>
      <w:r w:rsidRPr="00494A5C">
        <w:rPr>
          <w:sz w:val="24"/>
          <w:szCs w:val="24"/>
        </w:rPr>
        <w:t>Красносулинского</w:t>
      </w:r>
      <w:proofErr w:type="spellEnd"/>
      <w:r w:rsidRPr="00494A5C">
        <w:rPr>
          <w:sz w:val="24"/>
          <w:szCs w:val="24"/>
        </w:rPr>
        <w:t xml:space="preserve"> района на 2020-2022 годы бюджетный прогноз Пролетарского сельского поселения был разработан на одиннадцатилетний период 2020-2030 годов.</w:t>
      </w:r>
    </w:p>
    <w:p w:rsidR="00BD0549" w:rsidRPr="00825403" w:rsidRDefault="00BD0549" w:rsidP="0014531E">
      <w:pPr>
        <w:autoSpaceDE w:val="0"/>
        <w:autoSpaceDN w:val="0"/>
        <w:adjustRightInd w:val="0"/>
        <w:ind w:firstLine="709"/>
        <w:jc w:val="both"/>
        <w:rPr>
          <w:sz w:val="24"/>
          <w:szCs w:val="24"/>
        </w:rPr>
      </w:pPr>
      <w:r w:rsidRPr="00FA1772">
        <w:rPr>
          <w:sz w:val="24"/>
          <w:szCs w:val="24"/>
        </w:rPr>
        <w:t xml:space="preserve">С учетом изменений, внесенных постановлением Администрации </w:t>
      </w:r>
      <w:r w:rsidR="000B533D" w:rsidRPr="00FA1772">
        <w:rPr>
          <w:sz w:val="24"/>
          <w:szCs w:val="24"/>
        </w:rPr>
        <w:t>Пролетарского сельского поселения</w:t>
      </w:r>
      <w:r w:rsidRPr="00FA1772">
        <w:rPr>
          <w:sz w:val="24"/>
          <w:szCs w:val="24"/>
        </w:rPr>
        <w:t xml:space="preserve"> </w:t>
      </w:r>
      <w:r w:rsidRPr="0082635A">
        <w:rPr>
          <w:sz w:val="24"/>
          <w:szCs w:val="24"/>
        </w:rPr>
        <w:t>от 2</w:t>
      </w:r>
      <w:r w:rsidR="0082635A" w:rsidRPr="0082635A">
        <w:rPr>
          <w:sz w:val="24"/>
          <w:szCs w:val="24"/>
        </w:rPr>
        <w:t>6</w:t>
      </w:r>
      <w:r w:rsidRPr="0082635A">
        <w:rPr>
          <w:sz w:val="24"/>
          <w:szCs w:val="24"/>
        </w:rPr>
        <w:t>.02. 2019 № 1</w:t>
      </w:r>
      <w:r w:rsidR="0082635A" w:rsidRPr="0082635A">
        <w:rPr>
          <w:sz w:val="24"/>
          <w:szCs w:val="24"/>
        </w:rPr>
        <w:t>4/</w:t>
      </w:r>
      <w:r w:rsidR="0082635A">
        <w:rPr>
          <w:sz w:val="24"/>
          <w:szCs w:val="24"/>
        </w:rPr>
        <w:t>1</w:t>
      </w:r>
      <w:r w:rsidRPr="00FA1772">
        <w:rPr>
          <w:sz w:val="24"/>
          <w:szCs w:val="24"/>
        </w:rPr>
        <w:t xml:space="preserve"> в Правила разработки и утверждения бюджетного прогноза </w:t>
      </w:r>
      <w:r w:rsidR="000B533D" w:rsidRPr="00FA1772">
        <w:rPr>
          <w:sz w:val="24"/>
          <w:szCs w:val="24"/>
        </w:rPr>
        <w:t>Пролетарского сельского поселения</w:t>
      </w:r>
      <w:r w:rsidR="00FA1772" w:rsidRPr="00FA1772">
        <w:rPr>
          <w:sz w:val="24"/>
          <w:szCs w:val="24"/>
        </w:rPr>
        <w:t xml:space="preserve">, </w:t>
      </w:r>
      <w:r w:rsidRPr="00FA1772">
        <w:rPr>
          <w:sz w:val="24"/>
          <w:szCs w:val="24"/>
        </w:rPr>
        <w:t xml:space="preserve">увеличен срок разработки бюджетного прогноза </w:t>
      </w:r>
      <w:r w:rsidR="00FA1772" w:rsidRPr="00FA1772">
        <w:rPr>
          <w:sz w:val="24"/>
          <w:szCs w:val="24"/>
        </w:rPr>
        <w:t>Пролетарского сельского поселения</w:t>
      </w:r>
      <w:r w:rsidRPr="00FA1772">
        <w:rPr>
          <w:sz w:val="24"/>
          <w:szCs w:val="24"/>
        </w:rPr>
        <w:t xml:space="preserve"> до 2030 года.</w:t>
      </w:r>
    </w:p>
    <w:p w:rsidR="003E1514" w:rsidRPr="00825403" w:rsidRDefault="003E1514" w:rsidP="003E1514">
      <w:pPr>
        <w:autoSpaceDE w:val="0"/>
        <w:autoSpaceDN w:val="0"/>
        <w:adjustRightInd w:val="0"/>
        <w:ind w:firstLine="709"/>
        <w:jc w:val="both"/>
        <w:rPr>
          <w:sz w:val="24"/>
          <w:szCs w:val="24"/>
        </w:rPr>
      </w:pPr>
      <w:proofErr w:type="gramStart"/>
      <w:r w:rsidRPr="00825403">
        <w:rPr>
          <w:sz w:val="24"/>
          <w:szCs w:val="24"/>
        </w:rPr>
        <w:t>Бюджетный прогноз Пролетарского с</w:t>
      </w:r>
      <w:r w:rsidR="00E90465" w:rsidRPr="00825403">
        <w:rPr>
          <w:sz w:val="24"/>
          <w:szCs w:val="24"/>
        </w:rPr>
        <w:t>ельского поселения на период 2020-2030</w:t>
      </w:r>
      <w:r w:rsidRPr="00825403">
        <w:rPr>
          <w:sz w:val="24"/>
          <w:szCs w:val="24"/>
        </w:rPr>
        <w:t xml:space="preserve"> годов содержит информацию об основных параметрах варианта долгосрочного прогноза социально-экономического развития Пролетарского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характеристик бюджета Пролетарского сельского поселения, а также основные подходы к формированию бюджетн</w:t>
      </w:r>
      <w:r w:rsidR="00E90465" w:rsidRPr="00825403">
        <w:rPr>
          <w:sz w:val="24"/>
          <w:szCs w:val="24"/>
        </w:rPr>
        <w:t>ой политики в указанном периоде, показатели финансового обеспечения муниципальных программ Пролетарского сельского поселения, а также основные</w:t>
      </w:r>
      <w:proofErr w:type="gramEnd"/>
      <w:r w:rsidR="00E90465" w:rsidRPr="00825403">
        <w:rPr>
          <w:sz w:val="24"/>
          <w:szCs w:val="24"/>
        </w:rPr>
        <w:t xml:space="preserve"> подходы к формированию бюджетной политики в указанном периоде.</w:t>
      </w:r>
    </w:p>
    <w:p w:rsidR="00E90465" w:rsidRPr="00825403" w:rsidRDefault="00E90465" w:rsidP="0014531E">
      <w:pPr>
        <w:autoSpaceDE w:val="0"/>
        <w:autoSpaceDN w:val="0"/>
        <w:adjustRightInd w:val="0"/>
        <w:ind w:firstLine="709"/>
        <w:jc w:val="both"/>
        <w:rPr>
          <w:sz w:val="24"/>
          <w:szCs w:val="24"/>
        </w:rPr>
      </w:pPr>
      <w:proofErr w:type="gramStart"/>
      <w:r w:rsidRPr="00825403">
        <w:rPr>
          <w:sz w:val="24"/>
          <w:szCs w:val="24"/>
        </w:rPr>
        <w:t xml:space="preserve">На период 2020-2022 годов  параметры бюджетного прогноза сформированы с учетом первоначально утвержденного решения Собрания депутатов Пролетарского сельского поселения от 24.12.2019 № 125 «О бюджете Пролетарского сельского поселения </w:t>
      </w:r>
      <w:proofErr w:type="spellStart"/>
      <w:r w:rsidRPr="00825403">
        <w:rPr>
          <w:sz w:val="24"/>
          <w:szCs w:val="24"/>
        </w:rPr>
        <w:t>Красносулинского</w:t>
      </w:r>
      <w:proofErr w:type="spellEnd"/>
      <w:r w:rsidRPr="00825403">
        <w:rPr>
          <w:sz w:val="24"/>
          <w:szCs w:val="24"/>
        </w:rPr>
        <w:t xml:space="preserve"> района на 2020 год и на плановый период 2021 и 2022 годов».</w:t>
      </w:r>
      <w:proofErr w:type="gramEnd"/>
    </w:p>
    <w:p w:rsidR="00D24DC9" w:rsidRPr="00825403" w:rsidRDefault="00D24DC9" w:rsidP="0014531E">
      <w:pPr>
        <w:autoSpaceDE w:val="0"/>
        <w:autoSpaceDN w:val="0"/>
        <w:adjustRightInd w:val="0"/>
        <w:ind w:firstLine="709"/>
        <w:jc w:val="both"/>
        <w:rPr>
          <w:sz w:val="24"/>
          <w:szCs w:val="24"/>
        </w:rPr>
      </w:pPr>
      <w:r w:rsidRPr="00825403">
        <w:rPr>
          <w:sz w:val="24"/>
          <w:szCs w:val="24"/>
        </w:rPr>
        <w:t>Бюджетным прогнозом Пролетарского сельского поселения на долгосрочный период не предусмотрен муниципальный долг.</w:t>
      </w:r>
    </w:p>
    <w:p w:rsidR="00D24DC9" w:rsidRPr="00825403" w:rsidRDefault="00D24DC9" w:rsidP="0014531E">
      <w:pPr>
        <w:autoSpaceDE w:val="0"/>
        <w:autoSpaceDN w:val="0"/>
        <w:adjustRightInd w:val="0"/>
        <w:ind w:firstLine="709"/>
        <w:jc w:val="both"/>
        <w:rPr>
          <w:sz w:val="24"/>
          <w:szCs w:val="24"/>
        </w:rPr>
      </w:pPr>
      <w:r w:rsidRPr="00825403">
        <w:rPr>
          <w:sz w:val="24"/>
          <w:szCs w:val="24"/>
        </w:rPr>
        <w:t>На период 2020 – 2030 годов предусматриваются параметры бездефицитного бюджета с учетом формирования расходов под уровень доходных источников</w:t>
      </w:r>
      <w:r w:rsidR="00C73CAB">
        <w:rPr>
          <w:sz w:val="24"/>
          <w:szCs w:val="24"/>
        </w:rPr>
        <w:t xml:space="preserve"> с запланированным ростом доходов и расходов в среднем на и104 процента ежегодно.</w:t>
      </w:r>
    </w:p>
    <w:p w:rsidR="0060419F" w:rsidRDefault="0060419F" w:rsidP="0014531E">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p>
    <w:p w:rsidR="0060419F" w:rsidRPr="00825403" w:rsidRDefault="006E18AB" w:rsidP="0060419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 Прогноз основных характеристик бюджета </w:t>
      </w:r>
      <w:r w:rsidRPr="00825403">
        <w:rPr>
          <w:b/>
          <w:sz w:val="24"/>
          <w:szCs w:val="24"/>
        </w:rPr>
        <w:t xml:space="preserve">Пролетарского сельского поселения </w:t>
      </w:r>
      <w:proofErr w:type="spellStart"/>
      <w:r w:rsidR="0060419F" w:rsidRPr="00825403">
        <w:rPr>
          <w:b/>
          <w:sz w:val="24"/>
          <w:szCs w:val="24"/>
        </w:rPr>
        <w:t>Красносулинского</w:t>
      </w:r>
      <w:proofErr w:type="spellEnd"/>
      <w:r w:rsidR="0060419F" w:rsidRPr="00825403">
        <w:rPr>
          <w:b/>
          <w:sz w:val="24"/>
          <w:szCs w:val="24"/>
        </w:rPr>
        <w:t xml:space="preserve"> района</w:t>
      </w:r>
    </w:p>
    <w:p w:rsidR="0060419F" w:rsidRPr="0060419F" w:rsidRDefault="0060419F" w:rsidP="0060419F">
      <w:pPr>
        <w:tabs>
          <w:tab w:val="left" w:pos="284"/>
        </w:tabs>
        <w:suppressAutoHyphens/>
        <w:ind w:firstLine="709"/>
        <w:jc w:val="center"/>
        <w:rPr>
          <w:sz w:val="28"/>
        </w:rPr>
      </w:pPr>
    </w:p>
    <w:p w:rsidR="0060419F" w:rsidRPr="006E18AB" w:rsidRDefault="0060419F" w:rsidP="0060419F">
      <w:pPr>
        <w:tabs>
          <w:tab w:val="left" w:pos="284"/>
        </w:tabs>
        <w:suppressAutoHyphens/>
        <w:ind w:firstLine="709"/>
        <w:jc w:val="right"/>
        <w:rPr>
          <w:sz w:val="24"/>
          <w:szCs w:val="24"/>
        </w:rPr>
      </w:pPr>
      <w:r w:rsidRPr="006E18AB">
        <w:rPr>
          <w:sz w:val="24"/>
          <w:szCs w:val="24"/>
        </w:rPr>
        <w:t>(тыс. рублей)</w:t>
      </w:r>
    </w:p>
    <w:tbl>
      <w:tblPr>
        <w:tblW w:w="15629" w:type="dxa"/>
        <w:tblInd w:w="346" w:type="dxa"/>
        <w:tblLayout w:type="fixed"/>
        <w:tblCellMar>
          <w:top w:w="28" w:type="dxa"/>
          <w:left w:w="28" w:type="dxa"/>
          <w:bottom w:w="28" w:type="dxa"/>
          <w:right w:w="28" w:type="dxa"/>
        </w:tblCellMar>
        <w:tblLook w:val="04A0" w:firstRow="1" w:lastRow="0" w:firstColumn="1" w:lastColumn="0" w:noHBand="0" w:noVBand="1"/>
      </w:tblPr>
      <w:tblGrid>
        <w:gridCol w:w="2835"/>
        <w:gridCol w:w="1134"/>
        <w:gridCol w:w="1417"/>
        <w:gridCol w:w="1135"/>
        <w:gridCol w:w="1276"/>
        <w:gridCol w:w="1027"/>
        <w:gridCol w:w="1276"/>
        <w:gridCol w:w="1276"/>
        <w:gridCol w:w="992"/>
        <w:gridCol w:w="993"/>
        <w:gridCol w:w="107"/>
        <w:gridCol w:w="1026"/>
        <w:gridCol w:w="1135"/>
      </w:tblGrid>
      <w:tr w:rsidR="0060419F" w:rsidRPr="0060419F" w:rsidTr="001331A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E18AB">
            <w:pPr>
              <w:tabs>
                <w:tab w:val="left" w:pos="284"/>
              </w:tabs>
              <w:suppressAutoHyphens/>
              <w:jc w:val="center"/>
              <w:rPr>
                <w:sz w:val="23"/>
                <w:szCs w:val="23"/>
              </w:rPr>
            </w:pPr>
            <w:bookmarkStart w:id="2" w:name="Par308"/>
            <w:bookmarkEnd w:id="2"/>
            <w:r w:rsidRPr="0060419F">
              <w:rPr>
                <w:sz w:val="23"/>
                <w:szCs w:val="23"/>
              </w:rPr>
              <w:t>Наименование</w:t>
            </w:r>
          </w:p>
          <w:p w:rsidR="0060419F" w:rsidRPr="0060419F" w:rsidRDefault="0060419F" w:rsidP="006E18AB">
            <w:pPr>
              <w:tabs>
                <w:tab w:val="left" w:pos="284"/>
              </w:tabs>
              <w:suppressAutoHyphens/>
              <w:jc w:val="center"/>
              <w:rPr>
                <w:sz w:val="23"/>
                <w:szCs w:val="23"/>
              </w:rPr>
            </w:pPr>
            <w:r w:rsidRPr="0060419F">
              <w:rPr>
                <w:sz w:val="23"/>
                <w:szCs w:val="23"/>
              </w:rPr>
              <w:t>показателя</w:t>
            </w:r>
          </w:p>
        </w:tc>
        <w:tc>
          <w:tcPr>
            <w:tcW w:w="1279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0419F" w:rsidRPr="0060419F" w:rsidRDefault="0060419F" w:rsidP="001331AC">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2023</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2024</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2025</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2026</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2027</w:t>
            </w:r>
          </w:p>
        </w:tc>
        <w:tc>
          <w:tcPr>
            <w:tcW w:w="1100" w:type="dxa"/>
            <w:gridSpan w:val="2"/>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2028</w:t>
            </w:r>
          </w:p>
        </w:tc>
        <w:tc>
          <w:tcPr>
            <w:tcW w:w="102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2029</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2030</w:t>
            </w:r>
          </w:p>
        </w:tc>
      </w:tr>
      <w:tr w:rsidR="0060419F" w:rsidRPr="0060419F" w:rsidTr="00FB66C9">
        <w:tc>
          <w:tcPr>
            <w:tcW w:w="1562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FB66C9">
            <w:pPr>
              <w:tabs>
                <w:tab w:val="left" w:pos="284"/>
              </w:tabs>
              <w:suppressAutoHyphens/>
              <w:jc w:val="center"/>
              <w:rPr>
                <w:sz w:val="23"/>
                <w:szCs w:val="23"/>
              </w:rPr>
            </w:pPr>
            <w:r w:rsidRPr="0060419F">
              <w:rPr>
                <w:sz w:val="23"/>
                <w:szCs w:val="23"/>
              </w:rPr>
              <w:t>Показатели бюджета</w:t>
            </w:r>
            <w:r w:rsidR="00FB66C9">
              <w:rPr>
                <w:sz w:val="23"/>
                <w:szCs w:val="23"/>
              </w:rPr>
              <w:t xml:space="preserve"> Пролетарского сельского поселения</w:t>
            </w:r>
            <w:r w:rsidRPr="0060419F">
              <w:rPr>
                <w:sz w:val="23"/>
                <w:szCs w:val="23"/>
              </w:rPr>
              <w:t xml:space="preserve"> </w:t>
            </w:r>
            <w:proofErr w:type="spellStart"/>
            <w:r w:rsidRPr="0060419F">
              <w:rPr>
                <w:sz w:val="23"/>
                <w:szCs w:val="23"/>
              </w:rPr>
              <w:t>Красносулинского</w:t>
            </w:r>
            <w:proofErr w:type="spellEnd"/>
            <w:r w:rsidRPr="0060419F">
              <w:rPr>
                <w:sz w:val="23"/>
                <w:szCs w:val="23"/>
              </w:rPr>
              <w:t xml:space="preserve"> района</w:t>
            </w:r>
          </w:p>
        </w:tc>
      </w:tr>
      <w:tr w:rsidR="0060419F" w:rsidRPr="0060419F" w:rsidTr="00C73CA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r w:rsidRPr="0060419F">
              <w:rPr>
                <w:sz w:val="23"/>
                <w:szCs w:val="23"/>
              </w:rPr>
              <w:t>Доходы,</w:t>
            </w:r>
          </w:p>
          <w:p w:rsidR="0060419F" w:rsidRPr="0060419F" w:rsidRDefault="0060419F" w:rsidP="0060419F">
            <w:pPr>
              <w:tabs>
                <w:tab w:val="left" w:pos="284"/>
              </w:tabs>
              <w:suppressAutoHyphens/>
              <w:jc w:val="both"/>
              <w:rPr>
                <w:sz w:val="23"/>
                <w:szCs w:val="23"/>
              </w:rPr>
            </w:pPr>
            <w:r w:rsidRPr="0060419F">
              <w:rPr>
                <w:sz w:val="23"/>
                <w:szCs w:val="23"/>
              </w:rPr>
              <w:t xml:space="preserve"> 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FB66C9" w:rsidRDefault="00FB66C9" w:rsidP="0060419F">
            <w:pPr>
              <w:tabs>
                <w:tab w:val="left" w:pos="284"/>
              </w:tabs>
              <w:suppressAutoHyphens/>
              <w:jc w:val="center"/>
              <w:rPr>
                <w:sz w:val="23"/>
                <w:szCs w:val="23"/>
              </w:rPr>
            </w:pPr>
            <w:r>
              <w:rPr>
                <w:sz w:val="23"/>
                <w:szCs w:val="23"/>
              </w:rPr>
              <w:t>9 649,7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FB66C9" w:rsidP="0060419F">
            <w:pPr>
              <w:tabs>
                <w:tab w:val="left" w:pos="284"/>
              </w:tabs>
              <w:suppressAutoHyphens/>
              <w:jc w:val="center"/>
              <w:rPr>
                <w:sz w:val="23"/>
                <w:szCs w:val="23"/>
              </w:rPr>
            </w:pPr>
            <w:r>
              <w:rPr>
                <w:sz w:val="23"/>
                <w:szCs w:val="23"/>
              </w:rPr>
              <w:t>9 043,5</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FB66C9" w:rsidP="0060419F">
            <w:pPr>
              <w:tabs>
                <w:tab w:val="left" w:pos="284"/>
              </w:tabs>
              <w:suppressAutoHyphens/>
              <w:jc w:val="center"/>
              <w:rPr>
                <w:sz w:val="23"/>
                <w:szCs w:val="23"/>
              </w:rPr>
            </w:pPr>
            <w:r>
              <w:rPr>
                <w:sz w:val="23"/>
                <w:szCs w:val="23"/>
              </w:rPr>
              <w:t>9 424,5</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8 793,4</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9 136,3</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9 492,9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419F" w:rsidRPr="00C73CAB" w:rsidRDefault="00C73CAB" w:rsidP="0060419F">
            <w:pPr>
              <w:tabs>
                <w:tab w:val="left" w:pos="284"/>
              </w:tabs>
              <w:suppressAutoHyphens/>
              <w:jc w:val="center"/>
              <w:rPr>
                <w:sz w:val="23"/>
                <w:szCs w:val="23"/>
              </w:rPr>
            </w:pPr>
            <w:r w:rsidRPr="00C73CAB">
              <w:rPr>
                <w:sz w:val="23"/>
                <w:szCs w:val="23"/>
              </w:rPr>
              <w:t>9 863,8</w:t>
            </w:r>
          </w:p>
        </w:tc>
        <w:tc>
          <w:tcPr>
            <w:tcW w:w="992" w:type="dxa"/>
            <w:tcBorders>
              <w:top w:val="single" w:sz="4" w:space="0" w:color="auto"/>
              <w:left w:val="single" w:sz="4" w:space="0" w:color="auto"/>
              <w:bottom w:val="single" w:sz="4" w:space="0" w:color="auto"/>
              <w:right w:val="single" w:sz="4" w:space="0" w:color="auto"/>
            </w:tcBorders>
          </w:tcPr>
          <w:p w:rsidR="0060419F" w:rsidRPr="00C73CAB" w:rsidRDefault="00C73CAB" w:rsidP="0060419F">
            <w:pPr>
              <w:tabs>
                <w:tab w:val="left" w:pos="284"/>
              </w:tabs>
              <w:suppressAutoHyphens/>
              <w:jc w:val="center"/>
              <w:rPr>
                <w:sz w:val="23"/>
                <w:szCs w:val="23"/>
              </w:rPr>
            </w:pPr>
            <w:r w:rsidRPr="00C73CAB">
              <w:rPr>
                <w:sz w:val="23"/>
                <w:szCs w:val="23"/>
              </w:rPr>
              <w:t>10 249,5</w:t>
            </w:r>
          </w:p>
        </w:tc>
        <w:tc>
          <w:tcPr>
            <w:tcW w:w="993"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10 650,7</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11 067,9</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tabs>
                <w:tab w:val="left" w:pos="284"/>
              </w:tabs>
              <w:suppressAutoHyphens/>
              <w:jc w:val="center"/>
              <w:rPr>
                <w:sz w:val="23"/>
                <w:szCs w:val="23"/>
              </w:rPr>
            </w:pPr>
            <w:r>
              <w:rPr>
                <w:sz w:val="23"/>
                <w:szCs w:val="23"/>
              </w:rPr>
              <w:t>11 501,8</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rPr>
                <w:sz w:val="23"/>
                <w:szCs w:val="23"/>
              </w:rPr>
            </w:pPr>
            <w:r w:rsidRPr="0060419F">
              <w:rPr>
                <w:sz w:val="23"/>
                <w:szCs w:val="23"/>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FB66C9" w:rsidP="0060419F">
            <w:pPr>
              <w:tabs>
                <w:tab w:val="left" w:pos="284"/>
              </w:tabs>
              <w:suppressAutoHyphens/>
              <w:jc w:val="center"/>
              <w:rPr>
                <w:sz w:val="23"/>
                <w:szCs w:val="23"/>
              </w:rPr>
            </w:pPr>
            <w:r>
              <w:rPr>
                <w:sz w:val="23"/>
                <w:szCs w:val="23"/>
              </w:rPr>
              <w:t>7 912,8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FB66C9" w:rsidP="0060419F">
            <w:pPr>
              <w:tabs>
                <w:tab w:val="left" w:pos="284"/>
              </w:tabs>
              <w:suppressAutoHyphens/>
              <w:jc w:val="center"/>
              <w:rPr>
                <w:sz w:val="23"/>
                <w:szCs w:val="23"/>
              </w:rPr>
            </w:pPr>
            <w:r>
              <w:rPr>
                <w:sz w:val="23"/>
                <w:szCs w:val="23"/>
              </w:rPr>
              <w:t>8 062,2</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FB66C9" w:rsidP="0060419F">
            <w:pPr>
              <w:tabs>
                <w:tab w:val="left" w:pos="284"/>
              </w:tabs>
              <w:suppressAutoHyphens/>
              <w:jc w:val="center"/>
              <w:rPr>
                <w:sz w:val="23"/>
                <w:szCs w:val="23"/>
              </w:rPr>
            </w:pPr>
            <w:r>
              <w:rPr>
                <w:sz w:val="23"/>
                <w:szCs w:val="23"/>
              </w:rPr>
              <w:t>8 243,5</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 xml:space="preserve"> 8 573,2</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8 916,1</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9 272,7</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highlight w:val="yellow"/>
              </w:rPr>
            </w:pPr>
            <w:r w:rsidRPr="000D29D8">
              <w:rPr>
                <w:sz w:val="23"/>
                <w:szCs w:val="23"/>
              </w:rPr>
              <w:t>9 643,6</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10 029,3</w:t>
            </w:r>
          </w:p>
        </w:tc>
        <w:tc>
          <w:tcPr>
            <w:tcW w:w="993"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10 430,5</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10 847,7</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0D29D8" w:rsidP="0060419F">
            <w:pPr>
              <w:tabs>
                <w:tab w:val="left" w:pos="284"/>
              </w:tabs>
              <w:suppressAutoHyphens/>
              <w:jc w:val="center"/>
              <w:rPr>
                <w:sz w:val="23"/>
                <w:szCs w:val="23"/>
              </w:rPr>
            </w:pPr>
            <w:r>
              <w:rPr>
                <w:sz w:val="23"/>
                <w:szCs w:val="23"/>
              </w:rPr>
              <w:t>11 281,6</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r w:rsidRPr="0060419F">
              <w:rPr>
                <w:sz w:val="23"/>
                <w:szCs w:val="23"/>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FB66C9" w:rsidP="0060419F">
            <w:pPr>
              <w:tabs>
                <w:tab w:val="left" w:pos="284"/>
              </w:tabs>
              <w:suppressAutoHyphens/>
              <w:jc w:val="center"/>
              <w:rPr>
                <w:sz w:val="23"/>
                <w:szCs w:val="23"/>
              </w:rPr>
            </w:pPr>
            <w:r>
              <w:rPr>
                <w:sz w:val="23"/>
                <w:szCs w:val="23"/>
              </w:rPr>
              <w:t>1 736,9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FB66C9" w:rsidP="0060419F">
            <w:pPr>
              <w:tabs>
                <w:tab w:val="left" w:pos="284"/>
              </w:tabs>
              <w:suppressAutoHyphens/>
              <w:jc w:val="center"/>
              <w:rPr>
                <w:sz w:val="23"/>
                <w:szCs w:val="23"/>
              </w:rPr>
            </w:pPr>
            <w:r>
              <w:rPr>
                <w:sz w:val="23"/>
                <w:szCs w:val="23"/>
              </w:rPr>
              <w:t>981,3</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FB66C9" w:rsidP="0060419F">
            <w:pPr>
              <w:tabs>
                <w:tab w:val="left" w:pos="284"/>
              </w:tabs>
              <w:suppressAutoHyphens/>
              <w:jc w:val="center"/>
              <w:rPr>
                <w:sz w:val="23"/>
                <w:szCs w:val="23"/>
              </w:rPr>
            </w:pPr>
            <w:r>
              <w:rPr>
                <w:sz w:val="23"/>
                <w:szCs w:val="23"/>
              </w:rPr>
              <w:t>1 181,0</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993"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133" w:type="dxa"/>
            <w:gridSpan w:val="2"/>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C73CAB" w:rsidP="0060419F">
            <w:pPr>
              <w:jc w:val="center"/>
              <w:rPr>
                <w:sz w:val="23"/>
                <w:szCs w:val="23"/>
              </w:rPr>
            </w:pPr>
            <w:r>
              <w:rPr>
                <w:sz w:val="23"/>
                <w:szCs w:val="23"/>
              </w:rPr>
              <w:t>220,2</w:t>
            </w:r>
          </w:p>
        </w:tc>
      </w:tr>
      <w:tr w:rsidR="00C73CAB" w:rsidRPr="0060419F" w:rsidTr="00FB66C9">
        <w:trPr>
          <w:trHeight w:val="417"/>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Расходы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FB66C9" w:rsidRDefault="00C73CAB" w:rsidP="00C029E8">
            <w:pPr>
              <w:tabs>
                <w:tab w:val="left" w:pos="284"/>
              </w:tabs>
              <w:suppressAutoHyphens/>
              <w:jc w:val="center"/>
              <w:rPr>
                <w:sz w:val="23"/>
                <w:szCs w:val="23"/>
              </w:rPr>
            </w:pPr>
            <w:r>
              <w:rPr>
                <w:sz w:val="23"/>
                <w:szCs w:val="23"/>
              </w:rPr>
              <w:t>9 649,7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C029E8">
            <w:pPr>
              <w:tabs>
                <w:tab w:val="left" w:pos="284"/>
              </w:tabs>
              <w:suppressAutoHyphens/>
              <w:jc w:val="center"/>
              <w:rPr>
                <w:sz w:val="23"/>
                <w:szCs w:val="23"/>
              </w:rPr>
            </w:pPr>
            <w:r>
              <w:rPr>
                <w:sz w:val="23"/>
                <w:szCs w:val="23"/>
              </w:rPr>
              <w:t>9 043,5</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C029E8">
            <w:pPr>
              <w:tabs>
                <w:tab w:val="left" w:pos="284"/>
              </w:tabs>
              <w:suppressAutoHyphens/>
              <w:jc w:val="center"/>
              <w:rPr>
                <w:sz w:val="23"/>
                <w:szCs w:val="23"/>
              </w:rPr>
            </w:pPr>
            <w:r>
              <w:rPr>
                <w:sz w:val="23"/>
                <w:szCs w:val="23"/>
              </w:rPr>
              <w:t>9 424,5</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9A4454">
            <w:pPr>
              <w:tabs>
                <w:tab w:val="left" w:pos="284"/>
              </w:tabs>
              <w:suppressAutoHyphens/>
              <w:jc w:val="center"/>
              <w:rPr>
                <w:sz w:val="23"/>
                <w:szCs w:val="23"/>
              </w:rPr>
            </w:pPr>
            <w:r>
              <w:rPr>
                <w:sz w:val="23"/>
                <w:szCs w:val="23"/>
              </w:rPr>
              <w:t>8 793,4</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9A4454">
            <w:pPr>
              <w:tabs>
                <w:tab w:val="left" w:pos="284"/>
              </w:tabs>
              <w:suppressAutoHyphens/>
              <w:jc w:val="center"/>
              <w:rPr>
                <w:sz w:val="23"/>
                <w:szCs w:val="23"/>
              </w:rPr>
            </w:pPr>
            <w:r>
              <w:rPr>
                <w:sz w:val="23"/>
                <w:szCs w:val="23"/>
              </w:rPr>
              <w:t>9 136,3</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9A4454">
            <w:pPr>
              <w:tabs>
                <w:tab w:val="left" w:pos="284"/>
              </w:tabs>
              <w:suppressAutoHyphens/>
              <w:jc w:val="center"/>
              <w:rPr>
                <w:sz w:val="23"/>
                <w:szCs w:val="23"/>
              </w:rPr>
            </w:pPr>
            <w:r>
              <w:rPr>
                <w:sz w:val="23"/>
                <w:szCs w:val="23"/>
              </w:rPr>
              <w:t>9 492,9</w:t>
            </w:r>
          </w:p>
        </w:tc>
        <w:tc>
          <w:tcPr>
            <w:tcW w:w="1276" w:type="dxa"/>
            <w:tcBorders>
              <w:top w:val="single" w:sz="4" w:space="0" w:color="auto"/>
              <w:left w:val="single" w:sz="4" w:space="0" w:color="auto"/>
              <w:bottom w:val="single" w:sz="4" w:space="0" w:color="auto"/>
              <w:right w:val="single" w:sz="4" w:space="0" w:color="auto"/>
            </w:tcBorders>
          </w:tcPr>
          <w:p w:rsidR="00C73CAB" w:rsidRPr="00C73CAB" w:rsidRDefault="00C73CAB" w:rsidP="009A4454">
            <w:pPr>
              <w:tabs>
                <w:tab w:val="left" w:pos="284"/>
              </w:tabs>
              <w:suppressAutoHyphens/>
              <w:jc w:val="center"/>
              <w:rPr>
                <w:sz w:val="23"/>
                <w:szCs w:val="23"/>
              </w:rPr>
            </w:pPr>
            <w:r w:rsidRPr="00C73CAB">
              <w:rPr>
                <w:sz w:val="23"/>
                <w:szCs w:val="23"/>
              </w:rPr>
              <w:t>9 863,8</w:t>
            </w:r>
          </w:p>
        </w:tc>
        <w:tc>
          <w:tcPr>
            <w:tcW w:w="992" w:type="dxa"/>
            <w:tcBorders>
              <w:top w:val="single" w:sz="4" w:space="0" w:color="auto"/>
              <w:left w:val="single" w:sz="4" w:space="0" w:color="auto"/>
              <w:bottom w:val="single" w:sz="4" w:space="0" w:color="auto"/>
              <w:right w:val="single" w:sz="4" w:space="0" w:color="auto"/>
            </w:tcBorders>
          </w:tcPr>
          <w:p w:rsidR="00C73CAB" w:rsidRPr="00C73CAB" w:rsidRDefault="00C73CAB" w:rsidP="009A4454">
            <w:pPr>
              <w:tabs>
                <w:tab w:val="left" w:pos="284"/>
              </w:tabs>
              <w:suppressAutoHyphens/>
              <w:jc w:val="center"/>
              <w:rPr>
                <w:sz w:val="23"/>
                <w:szCs w:val="23"/>
              </w:rPr>
            </w:pPr>
            <w:r w:rsidRPr="00C73CAB">
              <w:rPr>
                <w:sz w:val="23"/>
                <w:szCs w:val="23"/>
              </w:rPr>
              <w:t>10 249,5</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9A4454">
            <w:pPr>
              <w:tabs>
                <w:tab w:val="left" w:pos="284"/>
              </w:tabs>
              <w:suppressAutoHyphens/>
              <w:jc w:val="center"/>
              <w:rPr>
                <w:sz w:val="23"/>
                <w:szCs w:val="23"/>
              </w:rPr>
            </w:pPr>
            <w:r>
              <w:rPr>
                <w:sz w:val="23"/>
                <w:szCs w:val="23"/>
              </w:rPr>
              <w:t>10 650,7</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9A4454">
            <w:pPr>
              <w:tabs>
                <w:tab w:val="left" w:pos="284"/>
              </w:tabs>
              <w:suppressAutoHyphens/>
              <w:jc w:val="center"/>
              <w:rPr>
                <w:sz w:val="23"/>
                <w:szCs w:val="23"/>
              </w:rPr>
            </w:pPr>
            <w:r>
              <w:rPr>
                <w:sz w:val="23"/>
                <w:szCs w:val="23"/>
              </w:rPr>
              <w:t>11 067,9</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9A4454">
            <w:pPr>
              <w:tabs>
                <w:tab w:val="left" w:pos="284"/>
              </w:tabs>
              <w:suppressAutoHyphens/>
              <w:jc w:val="center"/>
              <w:rPr>
                <w:sz w:val="23"/>
                <w:szCs w:val="23"/>
              </w:rPr>
            </w:pPr>
            <w:r>
              <w:rPr>
                <w:sz w:val="23"/>
                <w:szCs w:val="23"/>
              </w:rPr>
              <w:t>11 501,8</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Дефицит/</w:t>
            </w:r>
          </w:p>
          <w:p w:rsidR="00C73CAB" w:rsidRPr="0060419F" w:rsidRDefault="00C73CAB" w:rsidP="0060419F">
            <w:pPr>
              <w:tabs>
                <w:tab w:val="left" w:pos="284"/>
              </w:tabs>
              <w:suppressAutoHyphens/>
              <w:jc w:val="both"/>
              <w:rPr>
                <w:sz w:val="23"/>
                <w:szCs w:val="23"/>
              </w:rPr>
            </w:pPr>
            <w:r w:rsidRPr="0060419F">
              <w:rPr>
                <w:sz w:val="23"/>
                <w:szCs w:val="23"/>
              </w:rPr>
              <w:t>профицит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A2B17">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A2B17">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Источники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C029E8">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C029E8">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C029E8">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rPr>
                <w:sz w:val="23"/>
                <w:szCs w:val="23"/>
              </w:rPr>
            </w:pPr>
            <w:r w:rsidRPr="0060419F">
              <w:rPr>
                <w:sz w:val="23"/>
                <w:szCs w:val="23"/>
              </w:rPr>
              <w:t>Муниципальный долг к налоговым и неналоговым доходам за исключением налоговых доходов, по дополнительным нормативам отчислений от налога на доходы физических лиц (процентов)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801E91">
            <w:pPr>
              <w:tabs>
                <w:tab w:val="left" w:pos="284"/>
              </w:tabs>
              <w:suppressAutoHyphens/>
              <w:jc w:val="center"/>
              <w:rPr>
                <w:sz w:val="23"/>
                <w:szCs w:val="23"/>
              </w:rPr>
            </w:pPr>
            <w:r>
              <w:rPr>
                <w:sz w:val="23"/>
                <w:szCs w:val="23"/>
              </w:rPr>
              <w:t>0</w:t>
            </w:r>
            <w:r w:rsidRPr="0060419F">
              <w:rPr>
                <w:sz w:val="23"/>
                <w:szCs w:val="23"/>
              </w:rPr>
              <w:t>,0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bl>
    <w:p w:rsidR="0060419F" w:rsidRPr="0060419F" w:rsidRDefault="0060419F" w:rsidP="0060419F">
      <w:pPr>
        <w:tabs>
          <w:tab w:val="left" w:pos="284"/>
        </w:tabs>
        <w:suppressAutoHyphens/>
        <w:ind w:firstLine="709"/>
        <w:jc w:val="both"/>
        <w:rPr>
          <w:sz w:val="28"/>
        </w:rPr>
      </w:pPr>
    </w:p>
    <w:p w:rsidR="00283A65" w:rsidRDefault="00283A65" w:rsidP="0089501F">
      <w:pPr>
        <w:tabs>
          <w:tab w:val="left" w:pos="284"/>
        </w:tabs>
        <w:suppressAutoHyphens/>
        <w:ind w:firstLine="709"/>
        <w:jc w:val="center"/>
        <w:rPr>
          <w:b/>
          <w:sz w:val="28"/>
        </w:rPr>
      </w:pPr>
    </w:p>
    <w:p w:rsidR="00FE7A9D" w:rsidRDefault="00FE7A9D" w:rsidP="0089501F">
      <w:pPr>
        <w:tabs>
          <w:tab w:val="left" w:pos="284"/>
        </w:tabs>
        <w:suppressAutoHyphens/>
        <w:ind w:firstLine="709"/>
        <w:jc w:val="center"/>
        <w:rPr>
          <w:b/>
          <w:sz w:val="26"/>
          <w:szCs w:val="26"/>
        </w:rPr>
      </w:pPr>
    </w:p>
    <w:p w:rsidR="0060419F" w:rsidRPr="00825403" w:rsidRDefault="0089501F" w:rsidP="0089501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.1. Показатели финансового обеспечения муниципальных программ </w:t>
      </w:r>
      <w:r w:rsidRPr="00825403">
        <w:rPr>
          <w:b/>
          <w:sz w:val="24"/>
          <w:szCs w:val="24"/>
        </w:rPr>
        <w:t>Пролетарского сельского поселения</w:t>
      </w:r>
    </w:p>
    <w:p w:rsidR="0060419F" w:rsidRPr="001331AC" w:rsidRDefault="0060419F" w:rsidP="0060419F">
      <w:pPr>
        <w:tabs>
          <w:tab w:val="left" w:pos="284"/>
        </w:tabs>
        <w:suppressAutoHyphens/>
        <w:ind w:firstLine="709"/>
        <w:jc w:val="right"/>
        <w:rPr>
          <w:sz w:val="24"/>
          <w:szCs w:val="24"/>
        </w:rPr>
      </w:pPr>
      <w:r w:rsidRPr="001331AC">
        <w:rPr>
          <w:sz w:val="24"/>
          <w:szCs w:val="24"/>
        </w:rPr>
        <w:t>(тыс. рублей)</w:t>
      </w:r>
    </w:p>
    <w:tbl>
      <w:tblPr>
        <w:tblW w:w="15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134"/>
        <w:gridCol w:w="1276"/>
        <w:gridCol w:w="1134"/>
        <w:gridCol w:w="1134"/>
        <w:gridCol w:w="1134"/>
        <w:gridCol w:w="992"/>
        <w:gridCol w:w="993"/>
        <w:gridCol w:w="1134"/>
        <w:gridCol w:w="1134"/>
        <w:gridCol w:w="1134"/>
        <w:gridCol w:w="1275"/>
      </w:tblGrid>
      <w:tr w:rsidR="0060419F" w:rsidRPr="0060419F" w:rsidTr="0089501F">
        <w:tc>
          <w:tcPr>
            <w:tcW w:w="15592" w:type="dxa"/>
            <w:gridSpan w:val="12"/>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sidR="001331AC">
              <w:rPr>
                <w:sz w:val="23"/>
                <w:szCs w:val="23"/>
              </w:rPr>
              <w:t xml:space="preserve">Пролетарского сельского поселения </w:t>
            </w:r>
            <w:r w:rsidRPr="0060419F">
              <w:rPr>
                <w:sz w:val="23"/>
                <w:szCs w:val="23"/>
              </w:rPr>
              <w:t xml:space="preserve"> </w:t>
            </w:r>
            <w:r w:rsidRPr="00195FC5">
              <w:t>&lt;1&gt;</w:t>
            </w:r>
          </w:p>
        </w:tc>
      </w:tr>
      <w:tr w:rsidR="0060419F" w:rsidRPr="0060419F" w:rsidTr="0089501F">
        <w:tc>
          <w:tcPr>
            <w:tcW w:w="3118" w:type="dxa"/>
            <w:vMerge w:val="restart"/>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Наименование муниципальной программы </w:t>
            </w:r>
            <w:r w:rsidR="001331AC">
              <w:rPr>
                <w:sz w:val="23"/>
                <w:szCs w:val="23"/>
              </w:rPr>
              <w:t>Пролетарского сельского поселения</w:t>
            </w:r>
          </w:p>
        </w:tc>
        <w:tc>
          <w:tcPr>
            <w:tcW w:w="12474" w:type="dxa"/>
            <w:gridSpan w:val="11"/>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89501F">
        <w:tc>
          <w:tcPr>
            <w:tcW w:w="3118" w:type="dxa"/>
            <w:vMerge/>
            <w:shd w:val="clear" w:color="auto" w:fill="auto"/>
          </w:tcPr>
          <w:p w:rsidR="0060419F" w:rsidRPr="0060419F" w:rsidRDefault="0060419F" w:rsidP="0060419F">
            <w:pPr>
              <w:tabs>
                <w:tab w:val="left" w:pos="284"/>
              </w:tabs>
              <w:suppressAutoHyphens/>
              <w:rPr>
                <w:sz w:val="23"/>
                <w:szCs w:val="23"/>
              </w:rPr>
            </w:pP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2020 </w:t>
            </w:r>
          </w:p>
          <w:p w:rsidR="0060419F" w:rsidRPr="0060419F" w:rsidRDefault="0060419F" w:rsidP="0060419F">
            <w:pPr>
              <w:tabs>
                <w:tab w:val="left" w:pos="284"/>
              </w:tabs>
              <w:suppressAutoHyphens/>
              <w:jc w:val="center"/>
              <w:rPr>
                <w:sz w:val="23"/>
                <w:szCs w:val="23"/>
              </w:rPr>
            </w:pPr>
            <w:r w:rsidRPr="00195FC5">
              <w:t>&lt;2&gt;</w:t>
            </w:r>
          </w:p>
        </w:tc>
        <w:tc>
          <w:tcPr>
            <w:tcW w:w="1276"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2021 </w:t>
            </w:r>
          </w:p>
          <w:p w:rsidR="0060419F" w:rsidRPr="0060419F" w:rsidRDefault="0060419F" w:rsidP="0060419F">
            <w:pPr>
              <w:tabs>
                <w:tab w:val="left" w:pos="284"/>
              </w:tabs>
              <w:suppressAutoHyphens/>
              <w:jc w:val="center"/>
              <w:rPr>
                <w:sz w:val="23"/>
                <w:szCs w:val="23"/>
              </w:rPr>
            </w:pPr>
            <w:r w:rsidRPr="00195FC5">
              <w:t>&lt;2&gt;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2022 </w:t>
            </w:r>
          </w:p>
          <w:p w:rsidR="0060419F" w:rsidRPr="0060419F" w:rsidRDefault="0060419F" w:rsidP="0060419F">
            <w:pPr>
              <w:tabs>
                <w:tab w:val="left" w:pos="284"/>
              </w:tabs>
              <w:suppressAutoHyphens/>
              <w:jc w:val="center"/>
              <w:rPr>
                <w:sz w:val="23"/>
                <w:szCs w:val="23"/>
              </w:rPr>
            </w:pPr>
            <w:r w:rsidRPr="00195FC5">
              <w:t>&lt;2&gt;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2023 </w:t>
            </w:r>
          </w:p>
          <w:p w:rsidR="0060419F" w:rsidRPr="0060419F" w:rsidRDefault="0060419F" w:rsidP="0060419F">
            <w:pPr>
              <w:tabs>
                <w:tab w:val="left" w:pos="284"/>
              </w:tabs>
              <w:suppressAutoHyphens/>
              <w:jc w:val="center"/>
              <w:rPr>
                <w:sz w:val="23"/>
                <w:szCs w:val="23"/>
              </w:rPr>
            </w:pP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2024 </w:t>
            </w:r>
          </w:p>
          <w:p w:rsidR="0060419F" w:rsidRPr="0060419F" w:rsidRDefault="0060419F" w:rsidP="0060419F">
            <w:pPr>
              <w:tabs>
                <w:tab w:val="left" w:pos="284"/>
              </w:tabs>
              <w:suppressAutoHyphens/>
              <w:jc w:val="center"/>
              <w:rPr>
                <w:sz w:val="23"/>
                <w:szCs w:val="23"/>
              </w:rPr>
            </w:pPr>
            <w:r w:rsidRPr="00195FC5">
              <w:t>&lt;3&gt;</w:t>
            </w:r>
          </w:p>
        </w:tc>
        <w:tc>
          <w:tcPr>
            <w:tcW w:w="992" w:type="dxa"/>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 xml:space="preserve">2025 </w:t>
            </w:r>
            <w:r w:rsidRPr="00195FC5">
              <w:t>&lt;3&gt;</w:t>
            </w:r>
          </w:p>
        </w:tc>
        <w:tc>
          <w:tcPr>
            <w:tcW w:w="993" w:type="dxa"/>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 xml:space="preserve">2026 </w:t>
            </w: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2027</w:t>
            </w:r>
          </w:p>
          <w:p w:rsidR="0060419F" w:rsidRPr="0060419F" w:rsidRDefault="0060419F" w:rsidP="0060419F">
            <w:pPr>
              <w:tabs>
                <w:tab w:val="left" w:pos="284"/>
              </w:tabs>
              <w:suppressAutoHyphens/>
              <w:jc w:val="center"/>
              <w:rPr>
                <w:sz w:val="23"/>
                <w:szCs w:val="23"/>
              </w:rPr>
            </w:pPr>
            <w:r w:rsidRPr="0060419F">
              <w:rPr>
                <w:sz w:val="23"/>
                <w:szCs w:val="23"/>
              </w:rPr>
              <w:t xml:space="preserve"> </w:t>
            </w: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2028 </w:t>
            </w:r>
          </w:p>
          <w:p w:rsidR="0060419F" w:rsidRPr="0060419F" w:rsidRDefault="0060419F" w:rsidP="0060419F">
            <w:pPr>
              <w:tabs>
                <w:tab w:val="left" w:pos="284"/>
              </w:tabs>
              <w:suppressAutoHyphens/>
              <w:jc w:val="center"/>
              <w:rPr>
                <w:sz w:val="23"/>
                <w:szCs w:val="23"/>
              </w:rPr>
            </w:pP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2029 </w:t>
            </w:r>
          </w:p>
          <w:p w:rsidR="0060419F" w:rsidRPr="0060419F" w:rsidRDefault="0060419F" w:rsidP="0060419F">
            <w:pPr>
              <w:tabs>
                <w:tab w:val="left" w:pos="284"/>
              </w:tabs>
              <w:suppressAutoHyphens/>
              <w:jc w:val="center"/>
              <w:rPr>
                <w:sz w:val="23"/>
                <w:szCs w:val="23"/>
              </w:rPr>
            </w:pPr>
            <w:r w:rsidRPr="00195FC5">
              <w:t>&lt;3&gt;</w:t>
            </w:r>
          </w:p>
        </w:tc>
        <w:tc>
          <w:tcPr>
            <w:tcW w:w="1275"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2030 </w:t>
            </w:r>
          </w:p>
          <w:p w:rsidR="0060419F" w:rsidRPr="0060419F" w:rsidRDefault="0060419F" w:rsidP="0060419F">
            <w:pPr>
              <w:tabs>
                <w:tab w:val="left" w:pos="284"/>
              </w:tabs>
              <w:suppressAutoHyphens/>
              <w:jc w:val="center"/>
              <w:rPr>
                <w:sz w:val="23"/>
                <w:szCs w:val="23"/>
              </w:rPr>
            </w:pPr>
            <w:r w:rsidRPr="00195FC5">
              <w:t>&lt;3&gt;</w:t>
            </w:r>
          </w:p>
        </w:tc>
      </w:tr>
      <w:tr w:rsidR="00F265BA" w:rsidRPr="0060419F" w:rsidTr="0089501F">
        <w:trPr>
          <w:cantSplit/>
          <w:tblHeader/>
        </w:trPr>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4 824,4</w:t>
            </w:r>
          </w:p>
        </w:tc>
        <w:tc>
          <w:tcPr>
            <w:tcW w:w="1276" w:type="dxa"/>
            <w:shd w:val="clear" w:color="auto" w:fill="auto"/>
          </w:tcPr>
          <w:p w:rsidR="00F265BA" w:rsidRPr="0060419F" w:rsidRDefault="00F265BA" w:rsidP="00195FC5">
            <w:pPr>
              <w:tabs>
                <w:tab w:val="left" w:pos="284"/>
              </w:tabs>
              <w:suppressAutoHyphens/>
              <w:jc w:val="center"/>
              <w:rPr>
                <w:sz w:val="23"/>
                <w:szCs w:val="23"/>
              </w:rPr>
            </w:pPr>
            <w:r>
              <w:rPr>
                <w:sz w:val="23"/>
                <w:szCs w:val="23"/>
              </w:rPr>
              <w:t>4 728,7</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4 837,1</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992" w:type="dxa"/>
            <w:shd w:val="clear" w:color="auto" w:fill="auto"/>
          </w:tcPr>
          <w:p w:rsidR="00F265BA" w:rsidRDefault="00F265BA" w:rsidP="00F265BA">
            <w:pPr>
              <w:jc w:val="center"/>
            </w:pPr>
            <w:r w:rsidRPr="00F56F29">
              <w:rPr>
                <w:sz w:val="23"/>
                <w:szCs w:val="23"/>
              </w:rPr>
              <w:t>4 500,0</w:t>
            </w:r>
          </w:p>
        </w:tc>
        <w:tc>
          <w:tcPr>
            <w:tcW w:w="993" w:type="dxa"/>
            <w:shd w:val="clear" w:color="auto" w:fill="auto"/>
          </w:tcPr>
          <w:p w:rsidR="00F265BA" w:rsidRDefault="00F265BA" w:rsidP="00F265BA">
            <w:pPr>
              <w:jc w:val="center"/>
            </w:pPr>
            <w:r w:rsidRPr="00F56F29">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1134" w:type="dxa"/>
            <w:shd w:val="clear" w:color="auto" w:fill="auto"/>
          </w:tcPr>
          <w:p w:rsidR="00F265BA" w:rsidRDefault="00F265BA" w:rsidP="00F265BA">
            <w:pPr>
              <w:jc w:val="center"/>
            </w:pPr>
            <w:r w:rsidRPr="00F56F29">
              <w:rPr>
                <w:sz w:val="23"/>
                <w:szCs w:val="23"/>
              </w:rPr>
              <w:t>4 500,0</w:t>
            </w:r>
          </w:p>
        </w:tc>
        <w:tc>
          <w:tcPr>
            <w:tcW w:w="1275" w:type="dxa"/>
            <w:shd w:val="clear" w:color="auto" w:fill="auto"/>
          </w:tcPr>
          <w:p w:rsidR="00F265BA" w:rsidRDefault="00F265BA" w:rsidP="00F265BA">
            <w:pPr>
              <w:jc w:val="center"/>
            </w:pPr>
            <w:r w:rsidRPr="00F56F29">
              <w:rPr>
                <w:sz w:val="23"/>
                <w:szCs w:val="23"/>
              </w:rPr>
              <w:t>4 500,0</w:t>
            </w:r>
          </w:p>
        </w:tc>
      </w:tr>
      <w:tr w:rsidR="0060419F" w:rsidRPr="0060419F" w:rsidTr="0089501F">
        <w:trPr>
          <w:cantSplit/>
        </w:trPr>
        <w:tc>
          <w:tcPr>
            <w:tcW w:w="3118" w:type="dxa"/>
            <w:shd w:val="clear" w:color="auto" w:fill="auto"/>
          </w:tcPr>
          <w:p w:rsidR="0060419F" w:rsidRPr="0060419F" w:rsidRDefault="0060419F" w:rsidP="0060419F">
            <w:pPr>
              <w:tabs>
                <w:tab w:val="left" w:pos="284"/>
              </w:tabs>
              <w:suppressAutoHyphens/>
              <w:rPr>
                <w:sz w:val="23"/>
                <w:szCs w:val="23"/>
              </w:rPr>
            </w:pPr>
            <w:r w:rsidRPr="0060419F">
              <w:rPr>
                <w:sz w:val="23"/>
                <w:szCs w:val="23"/>
              </w:rPr>
              <w:t>«</w:t>
            </w:r>
            <w:r w:rsidR="00195FC5" w:rsidRPr="00195FC5">
              <w:rPr>
                <w:sz w:val="23"/>
                <w:szCs w:val="23"/>
              </w:rPr>
              <w:t>Муниципальная политика</w:t>
            </w:r>
            <w:r w:rsidRPr="0060419F">
              <w:rPr>
                <w:sz w:val="23"/>
                <w:szCs w:val="23"/>
              </w:rPr>
              <w:t>»</w:t>
            </w:r>
          </w:p>
        </w:tc>
        <w:tc>
          <w:tcPr>
            <w:tcW w:w="1134" w:type="dxa"/>
            <w:shd w:val="clear" w:color="auto" w:fill="auto"/>
          </w:tcPr>
          <w:p w:rsidR="0060419F" w:rsidRPr="0060419F" w:rsidRDefault="00195FC5" w:rsidP="00195FC5">
            <w:pPr>
              <w:tabs>
                <w:tab w:val="left" w:pos="284"/>
              </w:tabs>
              <w:suppressAutoHyphens/>
              <w:jc w:val="center"/>
              <w:rPr>
                <w:sz w:val="23"/>
                <w:szCs w:val="23"/>
              </w:rPr>
            </w:pPr>
            <w:r>
              <w:rPr>
                <w:sz w:val="23"/>
                <w:szCs w:val="23"/>
              </w:rPr>
              <w:t>174,6</w:t>
            </w:r>
          </w:p>
        </w:tc>
        <w:tc>
          <w:tcPr>
            <w:tcW w:w="1276" w:type="dxa"/>
            <w:shd w:val="clear" w:color="auto" w:fill="auto"/>
          </w:tcPr>
          <w:p w:rsidR="0060419F" w:rsidRPr="0060419F" w:rsidRDefault="00195FC5" w:rsidP="00195FC5">
            <w:pPr>
              <w:tabs>
                <w:tab w:val="left" w:pos="284"/>
              </w:tabs>
              <w:suppressAutoHyphens/>
              <w:jc w:val="center"/>
              <w:rPr>
                <w:sz w:val="23"/>
                <w:szCs w:val="23"/>
              </w:rPr>
            </w:pPr>
            <w:r>
              <w:rPr>
                <w:sz w:val="23"/>
                <w:szCs w:val="23"/>
              </w:rPr>
              <w:t>169,6</w:t>
            </w:r>
          </w:p>
        </w:tc>
        <w:tc>
          <w:tcPr>
            <w:tcW w:w="1134" w:type="dxa"/>
            <w:shd w:val="clear" w:color="auto" w:fill="auto"/>
          </w:tcPr>
          <w:p w:rsidR="0060419F" w:rsidRPr="0060419F" w:rsidRDefault="00195FC5" w:rsidP="00195FC5">
            <w:pPr>
              <w:tabs>
                <w:tab w:val="left" w:pos="284"/>
              </w:tabs>
              <w:suppressAutoHyphens/>
              <w:jc w:val="center"/>
              <w:rPr>
                <w:sz w:val="23"/>
                <w:szCs w:val="23"/>
              </w:rPr>
            </w:pPr>
            <w:r>
              <w:rPr>
                <w:sz w:val="23"/>
                <w:szCs w:val="23"/>
              </w:rPr>
              <w:t>169,6</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992"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993"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232,4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134"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c>
          <w:tcPr>
            <w:tcW w:w="1275" w:type="dxa"/>
            <w:shd w:val="clear" w:color="auto" w:fill="auto"/>
          </w:tcPr>
          <w:p w:rsidR="0060419F" w:rsidRPr="0060419F" w:rsidRDefault="00F265BA" w:rsidP="00195FC5">
            <w:pPr>
              <w:tabs>
                <w:tab w:val="left" w:pos="284"/>
              </w:tabs>
              <w:suppressAutoHyphens/>
              <w:jc w:val="center"/>
              <w:rPr>
                <w:sz w:val="23"/>
                <w:szCs w:val="23"/>
              </w:rPr>
            </w:pPr>
            <w:r>
              <w:rPr>
                <w:sz w:val="23"/>
                <w:szCs w:val="23"/>
              </w:rPr>
              <w:t>212,4</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Обеспечение пожарной безопасности, безопасности людей на водных объектах, профилактика терроризма и экстремизма</w:t>
            </w:r>
            <w:r w:rsidRPr="0060419F">
              <w:rPr>
                <w:sz w:val="23"/>
                <w:szCs w:val="23"/>
              </w:rPr>
              <w:t>»</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56,0</w:t>
            </w:r>
          </w:p>
        </w:tc>
        <w:tc>
          <w:tcPr>
            <w:tcW w:w="1276" w:type="dxa"/>
            <w:shd w:val="clear" w:color="auto" w:fill="auto"/>
          </w:tcPr>
          <w:p w:rsidR="00F265BA" w:rsidRPr="0060419F" w:rsidRDefault="00F265BA" w:rsidP="00195FC5">
            <w:pPr>
              <w:tabs>
                <w:tab w:val="left" w:pos="284"/>
              </w:tabs>
              <w:suppressAutoHyphens/>
              <w:jc w:val="center"/>
              <w:rPr>
                <w:sz w:val="23"/>
                <w:szCs w:val="23"/>
              </w:rPr>
            </w:pPr>
            <w:r>
              <w:rPr>
                <w:sz w:val="23"/>
                <w:szCs w:val="23"/>
              </w:rPr>
              <w:t>12,0</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18,0</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992" w:type="dxa"/>
            <w:shd w:val="clear" w:color="auto" w:fill="auto"/>
          </w:tcPr>
          <w:p w:rsidR="00F265BA" w:rsidRDefault="00F265BA" w:rsidP="00F265BA">
            <w:pPr>
              <w:jc w:val="center"/>
            </w:pPr>
            <w:r w:rsidRPr="00D877B9">
              <w:rPr>
                <w:sz w:val="23"/>
                <w:szCs w:val="23"/>
              </w:rPr>
              <w:t>101,0</w:t>
            </w:r>
          </w:p>
        </w:tc>
        <w:tc>
          <w:tcPr>
            <w:tcW w:w="993" w:type="dxa"/>
            <w:shd w:val="clear" w:color="auto" w:fill="auto"/>
          </w:tcPr>
          <w:p w:rsidR="00F265BA" w:rsidRDefault="00F265BA" w:rsidP="00F265BA">
            <w:pPr>
              <w:jc w:val="center"/>
            </w:pPr>
            <w:r w:rsidRPr="00D877B9">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1134" w:type="dxa"/>
            <w:shd w:val="clear" w:color="auto" w:fill="auto"/>
          </w:tcPr>
          <w:p w:rsidR="00F265BA" w:rsidRDefault="00F265BA" w:rsidP="00F265BA">
            <w:pPr>
              <w:jc w:val="center"/>
            </w:pPr>
            <w:r w:rsidRPr="00D877B9">
              <w:rPr>
                <w:sz w:val="23"/>
                <w:szCs w:val="23"/>
              </w:rPr>
              <w:t>101,0</w:t>
            </w:r>
          </w:p>
        </w:tc>
        <w:tc>
          <w:tcPr>
            <w:tcW w:w="1275" w:type="dxa"/>
            <w:shd w:val="clear" w:color="auto" w:fill="auto"/>
          </w:tcPr>
          <w:p w:rsidR="00F265BA" w:rsidRDefault="00F265BA" w:rsidP="00F265BA">
            <w:pPr>
              <w:jc w:val="center"/>
            </w:pPr>
            <w:r w:rsidRPr="00D877B9">
              <w:rPr>
                <w:sz w:val="23"/>
                <w:szCs w:val="23"/>
              </w:rPr>
              <w:t>101,0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571,0</w:t>
            </w:r>
          </w:p>
        </w:tc>
        <w:tc>
          <w:tcPr>
            <w:tcW w:w="1276" w:type="dxa"/>
            <w:shd w:val="clear" w:color="auto" w:fill="auto"/>
          </w:tcPr>
          <w:p w:rsidR="00F265BA" w:rsidRPr="0060419F" w:rsidRDefault="00F265BA" w:rsidP="00195FC5">
            <w:pPr>
              <w:tabs>
                <w:tab w:val="left" w:pos="284"/>
              </w:tabs>
              <w:suppressAutoHyphens/>
              <w:jc w:val="center"/>
              <w:rPr>
                <w:sz w:val="23"/>
                <w:szCs w:val="23"/>
              </w:rPr>
            </w:pPr>
            <w:r>
              <w:rPr>
                <w:sz w:val="23"/>
                <w:szCs w:val="23"/>
              </w:rPr>
              <w:t>0,0</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992" w:type="dxa"/>
            <w:shd w:val="clear" w:color="auto" w:fill="auto"/>
          </w:tcPr>
          <w:p w:rsidR="00F265BA" w:rsidRDefault="00F265BA" w:rsidP="00F265BA">
            <w:pPr>
              <w:jc w:val="center"/>
            </w:pPr>
            <w:r w:rsidRPr="00065DBC">
              <w:rPr>
                <w:sz w:val="23"/>
                <w:szCs w:val="23"/>
              </w:rPr>
              <w:t>0,0</w:t>
            </w:r>
          </w:p>
        </w:tc>
        <w:tc>
          <w:tcPr>
            <w:tcW w:w="993"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275" w:type="dxa"/>
            <w:shd w:val="clear" w:color="auto" w:fill="auto"/>
          </w:tcPr>
          <w:p w:rsidR="00F265BA" w:rsidRDefault="00F265BA" w:rsidP="00F265BA">
            <w:pPr>
              <w:jc w:val="center"/>
            </w:pPr>
            <w:r w:rsidRPr="00065DBC">
              <w:rPr>
                <w:sz w:val="23"/>
                <w:szCs w:val="23"/>
              </w:rPr>
              <w:t>0,0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1 145,1</w:t>
            </w:r>
          </w:p>
        </w:tc>
        <w:tc>
          <w:tcPr>
            <w:tcW w:w="1276" w:type="dxa"/>
            <w:shd w:val="clear" w:color="auto" w:fill="auto"/>
          </w:tcPr>
          <w:p w:rsidR="00F265BA" w:rsidRPr="0060419F" w:rsidRDefault="00F265BA" w:rsidP="00195FC5">
            <w:pPr>
              <w:tabs>
                <w:tab w:val="left" w:pos="284"/>
              </w:tabs>
              <w:suppressAutoHyphens/>
              <w:jc w:val="center"/>
              <w:rPr>
                <w:sz w:val="23"/>
                <w:szCs w:val="23"/>
              </w:rPr>
            </w:pPr>
            <w:r>
              <w:rPr>
                <w:sz w:val="23"/>
                <w:szCs w:val="23"/>
              </w:rPr>
              <w:t>1 236,2</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1 499,7</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992" w:type="dxa"/>
            <w:shd w:val="clear" w:color="auto" w:fill="auto"/>
          </w:tcPr>
          <w:p w:rsidR="00F265BA" w:rsidRDefault="00F265BA" w:rsidP="00F265BA">
            <w:pPr>
              <w:jc w:val="center"/>
            </w:pPr>
            <w:r w:rsidRPr="00A04C41">
              <w:rPr>
                <w:sz w:val="23"/>
                <w:szCs w:val="23"/>
              </w:rPr>
              <w:t>1 500,0</w:t>
            </w:r>
          </w:p>
        </w:tc>
        <w:tc>
          <w:tcPr>
            <w:tcW w:w="993" w:type="dxa"/>
            <w:shd w:val="clear" w:color="auto" w:fill="auto"/>
          </w:tcPr>
          <w:p w:rsidR="00F265BA" w:rsidRDefault="00F265BA" w:rsidP="00F265BA">
            <w:pPr>
              <w:jc w:val="center"/>
            </w:pPr>
            <w:r w:rsidRPr="00A04C41">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1134" w:type="dxa"/>
            <w:shd w:val="clear" w:color="auto" w:fill="auto"/>
          </w:tcPr>
          <w:p w:rsidR="00F265BA" w:rsidRDefault="00F265BA" w:rsidP="00F265BA">
            <w:pPr>
              <w:jc w:val="center"/>
            </w:pPr>
            <w:r w:rsidRPr="00A04C41">
              <w:rPr>
                <w:sz w:val="23"/>
                <w:szCs w:val="23"/>
              </w:rPr>
              <w:t>1 500,0</w:t>
            </w:r>
          </w:p>
        </w:tc>
        <w:tc>
          <w:tcPr>
            <w:tcW w:w="1275" w:type="dxa"/>
            <w:shd w:val="clear" w:color="auto" w:fill="auto"/>
          </w:tcPr>
          <w:p w:rsidR="00F265BA" w:rsidRDefault="00F265BA" w:rsidP="00F265BA">
            <w:pPr>
              <w:jc w:val="center"/>
            </w:pPr>
            <w:r w:rsidRPr="00A04C41">
              <w:rPr>
                <w:sz w:val="23"/>
                <w:szCs w:val="23"/>
              </w:rPr>
              <w:t>1 500,0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 xml:space="preserve"> «</w:t>
            </w:r>
            <w:r w:rsidRPr="00195FC5">
              <w:rPr>
                <w:sz w:val="23"/>
                <w:szCs w:val="23"/>
              </w:rPr>
              <w:t>Развитие культуры</w:t>
            </w:r>
            <w:r w:rsidRPr="0060419F">
              <w:rPr>
                <w:sz w:val="23"/>
                <w:szCs w:val="23"/>
              </w:rPr>
              <w:t>»</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2 584,9</w:t>
            </w:r>
          </w:p>
        </w:tc>
        <w:tc>
          <w:tcPr>
            <w:tcW w:w="1276" w:type="dxa"/>
            <w:shd w:val="clear" w:color="auto" w:fill="auto"/>
          </w:tcPr>
          <w:p w:rsidR="00F265BA" w:rsidRPr="0060419F" w:rsidRDefault="00F265BA" w:rsidP="00195FC5">
            <w:pPr>
              <w:tabs>
                <w:tab w:val="left" w:pos="284"/>
              </w:tabs>
              <w:suppressAutoHyphens/>
              <w:jc w:val="center"/>
              <w:rPr>
                <w:sz w:val="23"/>
                <w:szCs w:val="23"/>
              </w:rPr>
            </w:pPr>
            <w:r>
              <w:rPr>
                <w:sz w:val="23"/>
                <w:szCs w:val="23"/>
              </w:rPr>
              <w:t>2 134,0</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2 179,6</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992" w:type="dxa"/>
            <w:shd w:val="clear" w:color="auto" w:fill="auto"/>
          </w:tcPr>
          <w:p w:rsidR="00F265BA" w:rsidRDefault="00F265BA" w:rsidP="00F265BA">
            <w:pPr>
              <w:jc w:val="center"/>
            </w:pPr>
            <w:r w:rsidRPr="002407F1">
              <w:rPr>
                <w:sz w:val="23"/>
                <w:szCs w:val="23"/>
              </w:rPr>
              <w:t>1 600,0</w:t>
            </w:r>
          </w:p>
        </w:tc>
        <w:tc>
          <w:tcPr>
            <w:tcW w:w="993" w:type="dxa"/>
            <w:shd w:val="clear" w:color="auto" w:fill="auto"/>
          </w:tcPr>
          <w:p w:rsidR="00F265BA" w:rsidRDefault="00F265BA" w:rsidP="00F265BA">
            <w:pPr>
              <w:jc w:val="center"/>
            </w:pPr>
            <w:r w:rsidRPr="002407F1">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1134" w:type="dxa"/>
            <w:shd w:val="clear" w:color="auto" w:fill="auto"/>
          </w:tcPr>
          <w:p w:rsidR="00F265BA" w:rsidRDefault="00F265BA" w:rsidP="00F265BA">
            <w:pPr>
              <w:jc w:val="center"/>
            </w:pPr>
            <w:r w:rsidRPr="002407F1">
              <w:rPr>
                <w:sz w:val="23"/>
                <w:szCs w:val="23"/>
              </w:rPr>
              <w:t>1 600,0</w:t>
            </w:r>
          </w:p>
        </w:tc>
        <w:tc>
          <w:tcPr>
            <w:tcW w:w="1275" w:type="dxa"/>
            <w:shd w:val="clear" w:color="auto" w:fill="auto"/>
          </w:tcPr>
          <w:p w:rsidR="00F265BA" w:rsidRDefault="00F265BA" w:rsidP="00F265BA">
            <w:pPr>
              <w:jc w:val="center"/>
            </w:pPr>
            <w:r w:rsidRPr="002407F1">
              <w:rPr>
                <w:sz w:val="23"/>
                <w:szCs w:val="23"/>
              </w:rPr>
              <w:t>1 600,0</w:t>
            </w:r>
          </w:p>
        </w:tc>
      </w:tr>
      <w:tr w:rsidR="00F265BA" w:rsidRPr="0060419F" w:rsidTr="0089501F">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Развитие физической культуры и спорта</w:t>
            </w:r>
            <w:r w:rsidRPr="0060419F">
              <w:rPr>
                <w:sz w:val="23"/>
                <w:szCs w:val="23"/>
              </w:rPr>
              <w:t>»</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10,0</w:t>
            </w:r>
          </w:p>
        </w:tc>
        <w:tc>
          <w:tcPr>
            <w:tcW w:w="1276" w:type="dxa"/>
            <w:shd w:val="clear" w:color="auto" w:fill="auto"/>
          </w:tcPr>
          <w:p w:rsidR="00F265BA" w:rsidRPr="0060419F" w:rsidRDefault="00F265BA" w:rsidP="00195FC5">
            <w:pPr>
              <w:tabs>
                <w:tab w:val="left" w:pos="284"/>
              </w:tabs>
              <w:suppressAutoHyphens/>
              <w:jc w:val="center"/>
              <w:rPr>
                <w:sz w:val="23"/>
                <w:szCs w:val="23"/>
              </w:rPr>
            </w:pPr>
            <w:r>
              <w:rPr>
                <w:sz w:val="23"/>
                <w:szCs w:val="23"/>
              </w:rPr>
              <w:t>10,0</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992" w:type="dxa"/>
            <w:shd w:val="clear" w:color="auto" w:fill="auto"/>
          </w:tcPr>
          <w:p w:rsidR="00F265BA" w:rsidRDefault="00F265BA" w:rsidP="00F265BA">
            <w:pPr>
              <w:jc w:val="center"/>
            </w:pPr>
            <w:r w:rsidRPr="00BD3E2A">
              <w:rPr>
                <w:sz w:val="23"/>
                <w:szCs w:val="23"/>
              </w:rPr>
              <w:t>10,0</w:t>
            </w:r>
          </w:p>
        </w:tc>
        <w:tc>
          <w:tcPr>
            <w:tcW w:w="993"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134" w:type="dxa"/>
            <w:shd w:val="clear" w:color="auto" w:fill="auto"/>
          </w:tcPr>
          <w:p w:rsidR="00F265BA" w:rsidRDefault="00F265BA" w:rsidP="00F265BA">
            <w:pPr>
              <w:jc w:val="center"/>
            </w:pPr>
            <w:r w:rsidRPr="00BD3E2A">
              <w:rPr>
                <w:sz w:val="23"/>
                <w:szCs w:val="23"/>
              </w:rPr>
              <w:t>10,0</w:t>
            </w:r>
          </w:p>
        </w:tc>
        <w:tc>
          <w:tcPr>
            <w:tcW w:w="1275" w:type="dxa"/>
            <w:shd w:val="clear" w:color="auto" w:fill="auto"/>
          </w:tcPr>
          <w:p w:rsidR="00F265BA" w:rsidRDefault="00F265BA" w:rsidP="00F265BA">
            <w:pPr>
              <w:jc w:val="center"/>
            </w:pPr>
            <w:r w:rsidRPr="00BD3E2A">
              <w:rPr>
                <w:sz w:val="23"/>
                <w:szCs w:val="23"/>
              </w:rPr>
              <w:t>10,0</w:t>
            </w:r>
          </w:p>
        </w:tc>
      </w:tr>
      <w:tr w:rsidR="000E5F11" w:rsidRPr="0060419F" w:rsidTr="0089501F">
        <w:tc>
          <w:tcPr>
            <w:tcW w:w="3118" w:type="dxa"/>
            <w:shd w:val="clear" w:color="auto" w:fill="auto"/>
          </w:tcPr>
          <w:p w:rsidR="000E5F11" w:rsidRPr="0060419F" w:rsidRDefault="000E5F11" w:rsidP="0060419F">
            <w:pPr>
              <w:tabs>
                <w:tab w:val="left" w:pos="284"/>
              </w:tabs>
              <w:suppressAutoHyphens/>
              <w:rPr>
                <w:sz w:val="23"/>
                <w:szCs w:val="23"/>
              </w:rPr>
            </w:pPr>
            <w:r w:rsidRPr="0060419F">
              <w:rPr>
                <w:sz w:val="23"/>
                <w:szCs w:val="23"/>
              </w:rPr>
              <w:t>«</w:t>
            </w:r>
            <w:r w:rsidRPr="00195FC5">
              <w:rPr>
                <w:sz w:val="23"/>
                <w:szCs w:val="23"/>
              </w:rPr>
              <w:t>Формирование современной городской среды на территории Пролетарского сельского поселения</w:t>
            </w:r>
            <w:r w:rsidRPr="0060419F">
              <w:rPr>
                <w:sz w:val="23"/>
                <w:szCs w:val="23"/>
              </w:rPr>
              <w:t xml:space="preserve">» </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0,0</w:t>
            </w:r>
          </w:p>
        </w:tc>
        <w:tc>
          <w:tcPr>
            <w:tcW w:w="1276" w:type="dxa"/>
            <w:shd w:val="clear" w:color="auto" w:fill="auto"/>
          </w:tcPr>
          <w:p w:rsidR="000E5F11" w:rsidRPr="0060419F" w:rsidRDefault="000E5F11" w:rsidP="00195FC5">
            <w:pPr>
              <w:tabs>
                <w:tab w:val="left" w:pos="284"/>
              </w:tabs>
              <w:suppressAutoHyphens/>
              <w:jc w:val="center"/>
              <w:rPr>
                <w:sz w:val="23"/>
                <w:szCs w:val="23"/>
              </w:rPr>
            </w:pPr>
            <w:r w:rsidRPr="0060419F">
              <w:rPr>
                <w:sz w:val="23"/>
                <w:szCs w:val="23"/>
              </w:rPr>
              <w:t>0,0</w:t>
            </w:r>
          </w:p>
        </w:tc>
        <w:tc>
          <w:tcPr>
            <w:tcW w:w="1134" w:type="dxa"/>
            <w:shd w:val="clear" w:color="auto" w:fill="auto"/>
          </w:tcPr>
          <w:p w:rsidR="000E5F11" w:rsidRPr="0060419F" w:rsidRDefault="000E5F11" w:rsidP="00195FC5">
            <w:pPr>
              <w:tabs>
                <w:tab w:val="left" w:pos="284"/>
              </w:tabs>
              <w:suppressAutoHyphens/>
              <w:jc w:val="center"/>
              <w:rPr>
                <w:sz w:val="23"/>
                <w:szCs w:val="23"/>
              </w:rPr>
            </w:pPr>
            <w:r w:rsidRPr="0060419F">
              <w:rPr>
                <w:sz w:val="23"/>
                <w:szCs w:val="23"/>
              </w:rPr>
              <w:t>0,0</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992" w:type="dxa"/>
            <w:shd w:val="clear" w:color="auto" w:fill="auto"/>
          </w:tcPr>
          <w:p w:rsidR="000E5F11" w:rsidRDefault="000E5F11" w:rsidP="000E5F11">
            <w:pPr>
              <w:jc w:val="center"/>
            </w:pPr>
            <w:r w:rsidRPr="00C90386">
              <w:rPr>
                <w:sz w:val="23"/>
                <w:szCs w:val="23"/>
              </w:rPr>
              <w:t>х</w:t>
            </w:r>
          </w:p>
        </w:tc>
        <w:tc>
          <w:tcPr>
            <w:tcW w:w="993" w:type="dxa"/>
            <w:shd w:val="clear" w:color="auto" w:fill="auto"/>
          </w:tcPr>
          <w:p w:rsidR="000E5F11" w:rsidRDefault="000E5F11" w:rsidP="000E5F11">
            <w:pPr>
              <w:jc w:val="center"/>
            </w:pPr>
            <w:r w:rsidRPr="00C90386">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1134" w:type="dxa"/>
            <w:shd w:val="clear" w:color="auto" w:fill="auto"/>
          </w:tcPr>
          <w:p w:rsidR="000E5F11" w:rsidRDefault="000E5F11" w:rsidP="000E5F11">
            <w:pPr>
              <w:jc w:val="center"/>
            </w:pPr>
            <w:r w:rsidRPr="00C90386">
              <w:rPr>
                <w:sz w:val="23"/>
                <w:szCs w:val="23"/>
              </w:rPr>
              <w:t>х</w:t>
            </w:r>
          </w:p>
        </w:tc>
        <w:tc>
          <w:tcPr>
            <w:tcW w:w="1275" w:type="dxa"/>
            <w:shd w:val="clear" w:color="auto" w:fill="auto"/>
          </w:tcPr>
          <w:p w:rsidR="000E5F11" w:rsidRDefault="000E5F11" w:rsidP="000E5F11">
            <w:pPr>
              <w:jc w:val="center"/>
            </w:pPr>
            <w:r w:rsidRPr="00C90386">
              <w:rPr>
                <w:sz w:val="23"/>
                <w:szCs w:val="23"/>
              </w:rPr>
              <w:t>х</w:t>
            </w:r>
          </w:p>
        </w:tc>
      </w:tr>
      <w:tr w:rsidR="000E5F11" w:rsidRPr="0060419F" w:rsidTr="0089501F">
        <w:tc>
          <w:tcPr>
            <w:tcW w:w="3118" w:type="dxa"/>
            <w:shd w:val="clear" w:color="auto" w:fill="auto"/>
          </w:tcPr>
          <w:p w:rsidR="000E5F11" w:rsidRPr="0060419F" w:rsidRDefault="000E5F11" w:rsidP="0060419F">
            <w:pPr>
              <w:tabs>
                <w:tab w:val="left" w:pos="284"/>
              </w:tabs>
              <w:suppressAutoHyphens/>
              <w:jc w:val="both"/>
              <w:rPr>
                <w:sz w:val="23"/>
                <w:szCs w:val="23"/>
              </w:rPr>
            </w:pPr>
            <w:r w:rsidRPr="0060419F">
              <w:rPr>
                <w:sz w:val="23"/>
                <w:szCs w:val="23"/>
              </w:rPr>
              <w:t>Итого:</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9 366,0</w:t>
            </w:r>
          </w:p>
        </w:tc>
        <w:tc>
          <w:tcPr>
            <w:tcW w:w="1276" w:type="dxa"/>
            <w:shd w:val="clear" w:color="auto" w:fill="auto"/>
          </w:tcPr>
          <w:p w:rsidR="000E5F11" w:rsidRPr="0060419F" w:rsidRDefault="000E5F11" w:rsidP="00195FC5">
            <w:pPr>
              <w:tabs>
                <w:tab w:val="left" w:pos="284"/>
              </w:tabs>
              <w:suppressAutoHyphens/>
              <w:jc w:val="center"/>
              <w:rPr>
                <w:sz w:val="23"/>
                <w:szCs w:val="23"/>
              </w:rPr>
            </w:pPr>
            <w:r>
              <w:rPr>
                <w:sz w:val="23"/>
                <w:szCs w:val="23"/>
              </w:rPr>
              <w:t>8 290,5</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8 714,0</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7 923,4</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7 923,4</w:t>
            </w:r>
          </w:p>
        </w:tc>
        <w:tc>
          <w:tcPr>
            <w:tcW w:w="992" w:type="dxa"/>
            <w:shd w:val="clear" w:color="auto" w:fill="auto"/>
          </w:tcPr>
          <w:p w:rsidR="000E5F11" w:rsidRPr="0060419F" w:rsidRDefault="000E5F11" w:rsidP="00195FC5">
            <w:pPr>
              <w:jc w:val="center"/>
              <w:rPr>
                <w:sz w:val="23"/>
                <w:szCs w:val="23"/>
              </w:rPr>
            </w:pPr>
            <w:r>
              <w:rPr>
                <w:sz w:val="23"/>
                <w:szCs w:val="23"/>
              </w:rPr>
              <w:t>7 923,4</w:t>
            </w:r>
          </w:p>
        </w:tc>
        <w:tc>
          <w:tcPr>
            <w:tcW w:w="993" w:type="dxa"/>
            <w:shd w:val="clear" w:color="auto" w:fill="auto"/>
          </w:tcPr>
          <w:p w:rsidR="000E5F11" w:rsidRPr="0060419F" w:rsidRDefault="000E5F11" w:rsidP="00195FC5">
            <w:pPr>
              <w:jc w:val="center"/>
              <w:rPr>
                <w:sz w:val="23"/>
                <w:szCs w:val="23"/>
              </w:rPr>
            </w:pPr>
            <w:r>
              <w:rPr>
                <w:sz w:val="23"/>
                <w:szCs w:val="23"/>
              </w:rPr>
              <w:t>7 923,4</w:t>
            </w:r>
          </w:p>
        </w:tc>
        <w:tc>
          <w:tcPr>
            <w:tcW w:w="1134" w:type="dxa"/>
            <w:shd w:val="clear" w:color="auto" w:fill="auto"/>
          </w:tcPr>
          <w:p w:rsidR="000E5F11" w:rsidRPr="0060419F" w:rsidRDefault="000E5F11" w:rsidP="00195FC5">
            <w:pPr>
              <w:jc w:val="center"/>
              <w:rPr>
                <w:sz w:val="23"/>
                <w:szCs w:val="23"/>
              </w:rPr>
            </w:pPr>
            <w:r>
              <w:rPr>
                <w:sz w:val="23"/>
                <w:szCs w:val="23"/>
              </w:rPr>
              <w:t>7 943,4</w:t>
            </w:r>
          </w:p>
        </w:tc>
        <w:tc>
          <w:tcPr>
            <w:tcW w:w="1134" w:type="dxa"/>
            <w:shd w:val="clear" w:color="auto" w:fill="auto"/>
          </w:tcPr>
          <w:p w:rsidR="000E5F11" w:rsidRPr="0060419F" w:rsidRDefault="000E5F11" w:rsidP="00195FC5">
            <w:pPr>
              <w:tabs>
                <w:tab w:val="left" w:pos="284"/>
              </w:tabs>
              <w:suppressAutoHyphens/>
              <w:jc w:val="center"/>
              <w:rPr>
                <w:sz w:val="23"/>
                <w:szCs w:val="23"/>
              </w:rPr>
            </w:pPr>
            <w:r>
              <w:rPr>
                <w:sz w:val="23"/>
                <w:szCs w:val="23"/>
              </w:rPr>
              <w:t>7 923,4</w:t>
            </w:r>
          </w:p>
        </w:tc>
        <w:tc>
          <w:tcPr>
            <w:tcW w:w="1134" w:type="dxa"/>
            <w:shd w:val="clear" w:color="auto" w:fill="auto"/>
          </w:tcPr>
          <w:p w:rsidR="000E5F11" w:rsidRDefault="000E5F11" w:rsidP="000E5F11">
            <w:pPr>
              <w:jc w:val="center"/>
            </w:pPr>
            <w:r w:rsidRPr="00651185">
              <w:rPr>
                <w:sz w:val="23"/>
                <w:szCs w:val="23"/>
              </w:rPr>
              <w:t>7 923,4</w:t>
            </w:r>
          </w:p>
        </w:tc>
        <w:tc>
          <w:tcPr>
            <w:tcW w:w="1275" w:type="dxa"/>
            <w:shd w:val="clear" w:color="auto" w:fill="auto"/>
          </w:tcPr>
          <w:p w:rsidR="000E5F11" w:rsidRDefault="000E5F11" w:rsidP="000E5F11">
            <w:pPr>
              <w:jc w:val="center"/>
            </w:pPr>
            <w:r w:rsidRPr="00651185">
              <w:rPr>
                <w:sz w:val="23"/>
                <w:szCs w:val="23"/>
              </w:rPr>
              <w:t>7 923,4</w:t>
            </w:r>
          </w:p>
        </w:tc>
      </w:tr>
    </w:tbl>
    <w:p w:rsidR="00195FC5" w:rsidRDefault="00195FC5" w:rsidP="0060419F">
      <w:pPr>
        <w:tabs>
          <w:tab w:val="left" w:pos="284"/>
        </w:tabs>
        <w:suppressAutoHyphens/>
        <w:ind w:firstLine="709"/>
        <w:jc w:val="both"/>
        <w:rPr>
          <w:sz w:val="28"/>
        </w:rPr>
      </w:pPr>
    </w:p>
    <w:p w:rsidR="0060419F" w:rsidRPr="00283A65" w:rsidRDefault="0060419F" w:rsidP="0060419F">
      <w:pPr>
        <w:tabs>
          <w:tab w:val="left" w:pos="284"/>
        </w:tabs>
        <w:suppressAutoHyphens/>
        <w:ind w:firstLine="709"/>
        <w:jc w:val="both"/>
        <w:rPr>
          <w:sz w:val="22"/>
          <w:szCs w:val="22"/>
        </w:rPr>
      </w:pPr>
      <w:r w:rsidRPr="00283A65">
        <w:rPr>
          <w:sz w:val="22"/>
          <w:szCs w:val="22"/>
        </w:rPr>
        <w:t xml:space="preserve">&lt;1&gt; Плановые бюджетные ассигнования, предусмотренные за счет средств бюджета </w:t>
      </w:r>
      <w:r w:rsidR="00195FC5" w:rsidRPr="00283A65">
        <w:rPr>
          <w:sz w:val="22"/>
          <w:szCs w:val="22"/>
        </w:rPr>
        <w:t>поселения</w:t>
      </w:r>
      <w:r w:rsidRPr="00283A65">
        <w:rPr>
          <w:sz w:val="22"/>
          <w:szCs w:val="22"/>
        </w:rPr>
        <w:t xml:space="preserve"> и безвозмездных поступлений в бюджет </w:t>
      </w:r>
      <w:r w:rsidR="00195FC5" w:rsidRPr="00283A65">
        <w:rPr>
          <w:sz w:val="22"/>
          <w:szCs w:val="22"/>
        </w:rPr>
        <w:t>поселения</w:t>
      </w:r>
      <w:r w:rsidRPr="00283A65">
        <w:rPr>
          <w:sz w:val="22"/>
          <w:szCs w:val="22"/>
        </w:rPr>
        <w:t>.</w:t>
      </w:r>
    </w:p>
    <w:p w:rsidR="0060419F" w:rsidRPr="00283A65" w:rsidRDefault="0060419F" w:rsidP="0060419F">
      <w:pPr>
        <w:tabs>
          <w:tab w:val="left" w:pos="284"/>
        </w:tabs>
        <w:suppressAutoHyphens/>
        <w:ind w:firstLine="709"/>
        <w:jc w:val="both"/>
        <w:rPr>
          <w:sz w:val="22"/>
          <w:szCs w:val="22"/>
        </w:rPr>
      </w:pPr>
      <w:r w:rsidRPr="00283A65">
        <w:rPr>
          <w:sz w:val="22"/>
          <w:szCs w:val="22"/>
        </w:rPr>
        <w:t xml:space="preserve">&lt;2&gt; Объем бюджетных ассигнований соответствует решению Собрания депутатов </w:t>
      </w:r>
      <w:r w:rsidR="00E532ED">
        <w:rPr>
          <w:sz w:val="22"/>
          <w:szCs w:val="22"/>
        </w:rPr>
        <w:t>Пролетарского сельского поселения</w:t>
      </w:r>
      <w:r w:rsidRPr="00283A65">
        <w:rPr>
          <w:sz w:val="22"/>
          <w:szCs w:val="22"/>
        </w:rPr>
        <w:t xml:space="preserve"> от 2</w:t>
      </w:r>
      <w:r w:rsidR="00195FC5" w:rsidRPr="00283A65">
        <w:rPr>
          <w:sz w:val="22"/>
          <w:szCs w:val="22"/>
        </w:rPr>
        <w:t>4</w:t>
      </w:r>
      <w:r w:rsidRPr="00283A65">
        <w:rPr>
          <w:sz w:val="22"/>
          <w:szCs w:val="22"/>
        </w:rPr>
        <w:t xml:space="preserve">.12.2019 № </w:t>
      </w:r>
      <w:r w:rsidR="00195FC5" w:rsidRPr="00283A65">
        <w:rPr>
          <w:sz w:val="22"/>
          <w:szCs w:val="22"/>
        </w:rPr>
        <w:t>125</w:t>
      </w:r>
      <w:r w:rsidRPr="00283A65">
        <w:rPr>
          <w:sz w:val="22"/>
          <w:szCs w:val="22"/>
        </w:rPr>
        <w:t xml:space="preserve"> «О бюджете </w:t>
      </w:r>
      <w:r w:rsidR="00195FC5" w:rsidRPr="00283A65">
        <w:rPr>
          <w:sz w:val="22"/>
          <w:szCs w:val="22"/>
        </w:rPr>
        <w:t xml:space="preserve">Пролетарского сельского поселения </w:t>
      </w:r>
      <w:proofErr w:type="spellStart"/>
      <w:r w:rsidRPr="00283A65">
        <w:rPr>
          <w:sz w:val="22"/>
          <w:szCs w:val="22"/>
        </w:rPr>
        <w:t>Красносулинского</w:t>
      </w:r>
      <w:proofErr w:type="spellEnd"/>
      <w:r w:rsidRPr="00283A65">
        <w:rPr>
          <w:sz w:val="22"/>
          <w:szCs w:val="22"/>
        </w:rPr>
        <w:t xml:space="preserve"> района на 2020 год и на плановый период 2021 и 2022 годов» по состоянию на 01.01.2020.</w:t>
      </w:r>
    </w:p>
    <w:p w:rsidR="0060419F" w:rsidRPr="00283A65" w:rsidRDefault="0060419F" w:rsidP="0060419F">
      <w:pPr>
        <w:tabs>
          <w:tab w:val="left" w:pos="284"/>
        </w:tabs>
        <w:suppressAutoHyphens/>
        <w:ind w:firstLine="709"/>
        <w:jc w:val="both"/>
        <w:rPr>
          <w:sz w:val="22"/>
          <w:szCs w:val="22"/>
        </w:rPr>
      </w:pPr>
      <w:r w:rsidRPr="00283A65">
        <w:rPr>
          <w:sz w:val="22"/>
          <w:szCs w:val="22"/>
        </w:rPr>
        <w:t xml:space="preserve">&lt;3&gt; Объем бюджетных ассигнований соответствует постановлениям Администрации </w:t>
      </w:r>
      <w:r w:rsidR="00195FC5" w:rsidRPr="00283A65">
        <w:rPr>
          <w:sz w:val="22"/>
          <w:szCs w:val="22"/>
        </w:rPr>
        <w:t>Пролетарского сельского поселения</w:t>
      </w:r>
      <w:r w:rsidRPr="00283A65">
        <w:rPr>
          <w:sz w:val="22"/>
          <w:szCs w:val="22"/>
        </w:rPr>
        <w:t xml:space="preserve"> об утверждении муниципальных программ </w:t>
      </w:r>
      <w:r w:rsidR="00195FC5" w:rsidRPr="00283A65">
        <w:rPr>
          <w:sz w:val="22"/>
          <w:szCs w:val="22"/>
        </w:rPr>
        <w:t>Пролетарского сельского поселения</w:t>
      </w:r>
      <w:r w:rsidRPr="00283A65">
        <w:rPr>
          <w:sz w:val="22"/>
          <w:szCs w:val="22"/>
        </w:rPr>
        <w:t xml:space="preserve"> по состоянию на 01.01.2020.</w:t>
      </w:r>
    </w:p>
    <w:p w:rsidR="00283A65" w:rsidRDefault="0060419F" w:rsidP="0060419F">
      <w:pPr>
        <w:autoSpaceDE w:val="0"/>
        <w:autoSpaceDN w:val="0"/>
        <w:adjustRightInd w:val="0"/>
        <w:ind w:firstLine="709"/>
        <w:jc w:val="both"/>
        <w:rPr>
          <w:kern w:val="2"/>
          <w:sz w:val="22"/>
          <w:szCs w:val="22"/>
        </w:rPr>
      </w:pPr>
      <w:r w:rsidRPr="00283A65">
        <w:rPr>
          <w:kern w:val="2"/>
          <w:sz w:val="22"/>
          <w:szCs w:val="22"/>
        </w:rPr>
        <w:t>Примечание.</w:t>
      </w:r>
    </w:p>
    <w:p w:rsidR="0060419F" w:rsidRPr="00283A65" w:rsidRDefault="0060419F" w:rsidP="0060419F">
      <w:pPr>
        <w:autoSpaceDE w:val="0"/>
        <w:autoSpaceDN w:val="0"/>
        <w:adjustRightInd w:val="0"/>
        <w:ind w:firstLine="709"/>
        <w:jc w:val="both"/>
        <w:rPr>
          <w:kern w:val="2"/>
          <w:sz w:val="22"/>
          <w:szCs w:val="22"/>
        </w:rPr>
      </w:pPr>
      <w:r w:rsidRPr="00283A65">
        <w:rPr>
          <w:sz w:val="22"/>
          <w:szCs w:val="22"/>
        </w:rPr>
        <w:t xml:space="preserve">Муниципальная программа </w:t>
      </w:r>
      <w:r w:rsidR="00195FC5" w:rsidRPr="00283A65">
        <w:rPr>
          <w:sz w:val="22"/>
          <w:szCs w:val="22"/>
        </w:rPr>
        <w:t>Пролетарского сельского поселения</w:t>
      </w:r>
      <w:r w:rsidRPr="00283A65">
        <w:rPr>
          <w:sz w:val="22"/>
          <w:szCs w:val="22"/>
        </w:rPr>
        <w:t xml:space="preserve"> «</w:t>
      </w:r>
      <w:r w:rsidR="00195FC5" w:rsidRPr="00283A65">
        <w:rPr>
          <w:sz w:val="22"/>
          <w:szCs w:val="22"/>
        </w:rPr>
        <w:t>Формирование современной городской среды на территории Пролетарского сельского поселения</w:t>
      </w:r>
      <w:r w:rsidRPr="00283A65">
        <w:rPr>
          <w:kern w:val="2"/>
          <w:sz w:val="22"/>
          <w:szCs w:val="22"/>
        </w:rPr>
        <w:t>» реализуется с 2018 по 2022 год.</w:t>
      </w:r>
    </w:p>
    <w:p w:rsidR="004717C0" w:rsidRDefault="00D37ABC" w:rsidP="004717C0">
      <w:pPr>
        <w:tabs>
          <w:tab w:val="left" w:pos="284"/>
        </w:tabs>
        <w:suppressAutoHyphens/>
        <w:ind w:firstLine="709"/>
        <w:rPr>
          <w:kern w:val="2"/>
          <w:sz w:val="22"/>
          <w:szCs w:val="22"/>
        </w:rPr>
        <w:sectPr w:rsidR="004717C0" w:rsidSect="00283A65">
          <w:pgSz w:w="16834" w:h="11909" w:orient="landscape" w:code="9"/>
          <w:pgMar w:top="568" w:right="709" w:bottom="568" w:left="426" w:header="709" w:footer="204" w:gutter="0"/>
          <w:cols w:space="720"/>
          <w:noEndnote/>
          <w:titlePg/>
          <w:docGrid w:linePitch="360"/>
        </w:sectPr>
      </w:pPr>
      <w:r>
        <w:rPr>
          <w:kern w:val="2"/>
          <w:sz w:val="22"/>
          <w:szCs w:val="22"/>
        </w:rPr>
        <w:t>х</w:t>
      </w:r>
      <w:r w:rsidR="0060419F" w:rsidRPr="00283A65">
        <w:rPr>
          <w:kern w:val="2"/>
          <w:sz w:val="22"/>
          <w:szCs w:val="22"/>
        </w:rPr>
        <w:t xml:space="preserve"> – не подлежит заполнению</w:t>
      </w:r>
      <w:r w:rsidR="004717C0">
        <w:rPr>
          <w:kern w:val="2"/>
          <w:sz w:val="22"/>
          <w:szCs w:val="22"/>
        </w:rPr>
        <w:t>.</w:t>
      </w:r>
    </w:p>
    <w:p w:rsidR="00FE7A9D" w:rsidRPr="006A30BD" w:rsidRDefault="00FE7A9D" w:rsidP="00FE7A9D">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FE7A9D" w:rsidRPr="006A30BD" w:rsidRDefault="00FE7A9D" w:rsidP="00FE7A9D">
      <w:pPr>
        <w:widowControl w:val="0"/>
        <w:autoSpaceDE w:val="0"/>
        <w:autoSpaceDN w:val="0"/>
        <w:adjustRightInd w:val="0"/>
        <w:ind w:firstLine="567"/>
        <w:jc w:val="center"/>
        <w:rPr>
          <w:b/>
          <w:sz w:val="24"/>
          <w:szCs w:val="24"/>
        </w:rPr>
      </w:pPr>
      <w:r w:rsidRPr="006A30BD">
        <w:rPr>
          <w:b/>
          <w:sz w:val="24"/>
          <w:szCs w:val="24"/>
        </w:rPr>
        <w:t>Пролетарского сельского поселения на период 2020-2030 годов</w:t>
      </w:r>
    </w:p>
    <w:p w:rsidR="0060419F" w:rsidRPr="006A30BD" w:rsidRDefault="0060419F" w:rsidP="00F34D0C">
      <w:pPr>
        <w:jc w:val="center"/>
        <w:rPr>
          <w:b/>
          <w:sz w:val="24"/>
          <w:szCs w:val="24"/>
        </w:rPr>
      </w:pPr>
    </w:p>
    <w:p w:rsidR="004120CA" w:rsidRPr="006A30BD" w:rsidRDefault="004120CA" w:rsidP="00FE7A9D">
      <w:pPr>
        <w:rPr>
          <w:sz w:val="24"/>
          <w:szCs w:val="24"/>
        </w:rPr>
      </w:pPr>
    </w:p>
    <w:p w:rsidR="00825403" w:rsidRPr="006A30BD" w:rsidRDefault="00825403" w:rsidP="00825403">
      <w:pPr>
        <w:ind w:firstLine="709"/>
        <w:jc w:val="both"/>
        <w:rPr>
          <w:sz w:val="24"/>
          <w:szCs w:val="24"/>
        </w:rPr>
      </w:pPr>
      <w:r w:rsidRPr="006A30BD">
        <w:rPr>
          <w:sz w:val="24"/>
          <w:szCs w:val="24"/>
        </w:rPr>
        <w:t>Бюджетный прогноз Пролетарского сельского поселения на период 2020-2030 годов разработан на основе прогноза социально-экономического развития Пролетарского сельского поселения на 2020-2022 годы.</w:t>
      </w:r>
    </w:p>
    <w:p w:rsidR="00825403" w:rsidRPr="006A30BD" w:rsidRDefault="00825403" w:rsidP="00825403">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825403" w:rsidRPr="006A30BD" w:rsidRDefault="00825403" w:rsidP="00825403">
      <w:pPr>
        <w:ind w:firstLine="709"/>
        <w:jc w:val="both"/>
        <w:rPr>
          <w:sz w:val="24"/>
          <w:szCs w:val="24"/>
        </w:rPr>
      </w:pPr>
      <w:r w:rsidRPr="006A30BD">
        <w:rPr>
          <w:sz w:val="24"/>
          <w:szCs w:val="24"/>
        </w:rPr>
        <w:t>Расчет прогнозных показателей дефицита</w:t>
      </w:r>
      <w:r w:rsidR="000043AB" w:rsidRPr="006A30BD">
        <w:rPr>
          <w:sz w:val="24"/>
          <w:szCs w:val="24"/>
        </w:rPr>
        <w:t xml:space="preserve"> (профицита)</w:t>
      </w:r>
      <w:r w:rsidRPr="006A30BD">
        <w:rPr>
          <w:sz w:val="24"/>
          <w:szCs w:val="24"/>
        </w:rPr>
        <w:t xml:space="preserve">, источников его финансирования и муниципального долга </w:t>
      </w:r>
      <w:r w:rsidR="000043AB" w:rsidRPr="006A30BD">
        <w:rPr>
          <w:sz w:val="24"/>
          <w:szCs w:val="24"/>
        </w:rPr>
        <w:t>Пролетарского сельского поселения</w:t>
      </w:r>
      <w:r w:rsidRPr="006A30BD">
        <w:rPr>
          <w:sz w:val="24"/>
          <w:szCs w:val="24"/>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825403" w:rsidRPr="006A30BD" w:rsidRDefault="00825403" w:rsidP="00825403">
      <w:pPr>
        <w:ind w:firstLine="709"/>
        <w:jc w:val="both"/>
        <w:rPr>
          <w:sz w:val="24"/>
          <w:szCs w:val="24"/>
        </w:rPr>
      </w:pPr>
      <w:r w:rsidRPr="006A30BD">
        <w:rPr>
          <w:sz w:val="24"/>
          <w:szCs w:val="24"/>
        </w:rPr>
        <w:t xml:space="preserve">В прогнозируемом периоде будет продолжена взвешенная долговая политика. </w:t>
      </w:r>
    </w:p>
    <w:p w:rsidR="00825403" w:rsidRPr="006A30BD" w:rsidRDefault="00825403" w:rsidP="00825403">
      <w:pPr>
        <w:spacing w:line="233" w:lineRule="auto"/>
        <w:ind w:firstLine="709"/>
        <w:jc w:val="both"/>
        <w:rPr>
          <w:sz w:val="24"/>
          <w:szCs w:val="24"/>
        </w:rPr>
      </w:pPr>
      <w:r w:rsidRPr="006A30BD">
        <w:rPr>
          <w:sz w:val="24"/>
          <w:szCs w:val="24"/>
        </w:rPr>
        <w:t xml:space="preserve">Бюджетная политика </w:t>
      </w:r>
      <w:r w:rsidR="000043AB" w:rsidRPr="006A30BD">
        <w:rPr>
          <w:sz w:val="24"/>
          <w:szCs w:val="24"/>
        </w:rPr>
        <w:t>Пролетарского сельского поселения</w:t>
      </w:r>
      <w:r w:rsidRPr="006A30BD">
        <w:rPr>
          <w:sz w:val="24"/>
          <w:szCs w:val="24"/>
        </w:rPr>
        <w:t xml:space="preserve"> на долгосрочный период будет направлена на обеспечение решения приоритетных задач социально-экономического развития </w:t>
      </w:r>
      <w:r w:rsidR="000043AB" w:rsidRPr="006A30BD">
        <w:rPr>
          <w:sz w:val="24"/>
          <w:szCs w:val="24"/>
        </w:rPr>
        <w:t>Пролетарского сельского поселения</w:t>
      </w:r>
      <w:r w:rsidRPr="006A30BD">
        <w:rPr>
          <w:sz w:val="24"/>
          <w:szCs w:val="24"/>
        </w:rPr>
        <w:t xml:space="preserve"> при одновременном обеспечении устойчивости и сбалансированности бюджетной системы.</w:t>
      </w:r>
    </w:p>
    <w:p w:rsidR="00825403" w:rsidRPr="006A30BD" w:rsidRDefault="00825403" w:rsidP="003D1816">
      <w:pPr>
        <w:spacing w:line="233" w:lineRule="auto"/>
        <w:ind w:firstLine="709"/>
        <w:jc w:val="both"/>
        <w:rPr>
          <w:rFonts w:eastAsia="Calibri"/>
          <w:sz w:val="24"/>
          <w:szCs w:val="24"/>
          <w:lang w:eastAsia="en-US"/>
        </w:rPr>
      </w:pPr>
      <w:proofErr w:type="gramStart"/>
      <w:r w:rsidRPr="006A30BD">
        <w:rPr>
          <w:sz w:val="24"/>
          <w:szCs w:val="24"/>
        </w:rPr>
        <w:t xml:space="preserve">Решению поставленных задач будет способствовать План мероприятий по росту доходного потенциала </w:t>
      </w:r>
      <w:r w:rsidR="000043AB" w:rsidRPr="006A30BD">
        <w:rPr>
          <w:sz w:val="24"/>
          <w:szCs w:val="24"/>
        </w:rPr>
        <w:t>Пролетарского сельского поселения</w:t>
      </w:r>
      <w:r w:rsidRPr="006A30BD">
        <w:rPr>
          <w:sz w:val="24"/>
          <w:szCs w:val="24"/>
        </w:rPr>
        <w:t xml:space="preserve">, оптимизации расходов бюджета </w:t>
      </w:r>
      <w:r w:rsidR="000043AB"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и сокращению муниципального долга </w:t>
      </w:r>
      <w:r w:rsidR="000043AB" w:rsidRPr="006A30BD">
        <w:rPr>
          <w:sz w:val="24"/>
          <w:szCs w:val="24"/>
        </w:rPr>
        <w:t>Пролетарского сельс</w:t>
      </w:r>
      <w:r w:rsidR="00E532ED">
        <w:rPr>
          <w:sz w:val="24"/>
          <w:szCs w:val="24"/>
        </w:rPr>
        <w:t>к</w:t>
      </w:r>
      <w:r w:rsidR="000043AB" w:rsidRPr="006A30BD">
        <w:rPr>
          <w:sz w:val="24"/>
          <w:szCs w:val="24"/>
        </w:rPr>
        <w:t>ого поселения</w:t>
      </w:r>
      <w:r w:rsidRPr="006A30BD">
        <w:rPr>
          <w:sz w:val="24"/>
          <w:szCs w:val="24"/>
        </w:rPr>
        <w:t xml:space="preserve"> до 2024 года, утвержденный постановлением Администрации </w:t>
      </w:r>
      <w:r w:rsidR="00E532ED">
        <w:rPr>
          <w:sz w:val="24"/>
          <w:szCs w:val="24"/>
        </w:rPr>
        <w:t>Пролетарского сельского поселения</w:t>
      </w:r>
      <w:r w:rsidRPr="006A30BD">
        <w:rPr>
          <w:sz w:val="24"/>
          <w:szCs w:val="24"/>
        </w:rPr>
        <w:t xml:space="preserve"> от 1</w:t>
      </w:r>
      <w:r w:rsidR="000043AB" w:rsidRPr="006A30BD">
        <w:rPr>
          <w:sz w:val="24"/>
          <w:szCs w:val="24"/>
        </w:rPr>
        <w:t>0</w:t>
      </w:r>
      <w:r w:rsidRPr="006A30BD">
        <w:rPr>
          <w:sz w:val="24"/>
          <w:szCs w:val="24"/>
        </w:rPr>
        <w:t>.06.2019 № </w:t>
      </w:r>
      <w:r w:rsidR="000043AB" w:rsidRPr="006A30BD">
        <w:rPr>
          <w:sz w:val="24"/>
          <w:szCs w:val="24"/>
        </w:rPr>
        <w:t>54</w:t>
      </w:r>
      <w:r w:rsidRPr="006A30BD">
        <w:rPr>
          <w:sz w:val="24"/>
          <w:szCs w:val="24"/>
        </w:rPr>
        <w:t xml:space="preserve"> «</w:t>
      </w:r>
      <w:r w:rsidR="003D1816" w:rsidRPr="006A30BD">
        <w:rPr>
          <w:sz w:val="24"/>
          <w:szCs w:val="24"/>
        </w:rPr>
        <w:t>Об утверждении Плана мероприятий по росту доходного потенциала Пролетарского сельского поселения, оптимизации расходов бюджета</w:t>
      </w:r>
      <w:r w:rsidR="003D1816" w:rsidRPr="006A30BD">
        <w:rPr>
          <w:sz w:val="24"/>
          <w:szCs w:val="24"/>
        </w:rPr>
        <w:t xml:space="preserve"> </w:t>
      </w:r>
      <w:r w:rsidR="003D1816" w:rsidRPr="006A30BD">
        <w:rPr>
          <w:sz w:val="24"/>
          <w:szCs w:val="24"/>
        </w:rPr>
        <w:t xml:space="preserve">Пролетарского сельского поселения </w:t>
      </w:r>
      <w:proofErr w:type="spellStart"/>
      <w:r w:rsidR="003D1816" w:rsidRPr="006A30BD">
        <w:rPr>
          <w:sz w:val="24"/>
          <w:szCs w:val="24"/>
        </w:rPr>
        <w:t>Красносулинского</w:t>
      </w:r>
      <w:proofErr w:type="spellEnd"/>
      <w:r w:rsidR="003D1816" w:rsidRPr="006A30BD">
        <w:rPr>
          <w:sz w:val="24"/>
          <w:szCs w:val="24"/>
        </w:rPr>
        <w:t xml:space="preserve"> района</w:t>
      </w:r>
      <w:proofErr w:type="gramEnd"/>
      <w:r w:rsidR="003D1816" w:rsidRPr="006A30BD">
        <w:rPr>
          <w:sz w:val="24"/>
          <w:szCs w:val="24"/>
        </w:rPr>
        <w:t xml:space="preserve"> и сокращению муниципального долга Пролетарского сельского поселения до 2024 года</w:t>
      </w:r>
      <w:r w:rsidRPr="006A30BD">
        <w:rPr>
          <w:sz w:val="24"/>
          <w:szCs w:val="24"/>
        </w:rPr>
        <w:t>»</w:t>
      </w:r>
      <w:r w:rsidRPr="006A30BD">
        <w:rPr>
          <w:rFonts w:eastAsia="Calibri"/>
          <w:sz w:val="24"/>
          <w:szCs w:val="24"/>
          <w:lang w:eastAsia="en-US"/>
        </w:rPr>
        <w:t>.</w:t>
      </w:r>
    </w:p>
    <w:p w:rsidR="009E19AA" w:rsidRPr="006A30BD" w:rsidRDefault="009E19AA" w:rsidP="000564C7">
      <w:pPr>
        <w:widowControl w:val="0"/>
        <w:autoSpaceDE w:val="0"/>
        <w:autoSpaceDN w:val="0"/>
        <w:ind w:firstLine="709"/>
        <w:jc w:val="center"/>
        <w:rPr>
          <w:sz w:val="24"/>
          <w:szCs w:val="24"/>
        </w:rPr>
      </w:pPr>
    </w:p>
    <w:p w:rsidR="004120CA" w:rsidRPr="006A30BD" w:rsidRDefault="0014531E" w:rsidP="00917764">
      <w:pPr>
        <w:widowControl w:val="0"/>
        <w:autoSpaceDE w:val="0"/>
        <w:autoSpaceDN w:val="0"/>
        <w:jc w:val="center"/>
        <w:rPr>
          <w:b/>
          <w:i/>
          <w:sz w:val="24"/>
          <w:szCs w:val="24"/>
        </w:rPr>
      </w:pPr>
      <w:r w:rsidRPr="006A30BD">
        <w:rPr>
          <w:b/>
          <w:i/>
          <w:sz w:val="24"/>
          <w:szCs w:val="24"/>
        </w:rPr>
        <w:t xml:space="preserve">Основные подходы в части </w:t>
      </w:r>
      <w:proofErr w:type="gramStart"/>
      <w:r w:rsidRPr="006A30BD">
        <w:rPr>
          <w:b/>
          <w:i/>
          <w:sz w:val="24"/>
          <w:szCs w:val="24"/>
        </w:rPr>
        <w:t>собственных</w:t>
      </w:r>
      <w:proofErr w:type="gramEnd"/>
      <w:r w:rsidRPr="006A30BD">
        <w:rPr>
          <w:b/>
          <w:i/>
          <w:sz w:val="24"/>
          <w:szCs w:val="24"/>
        </w:rPr>
        <w:t xml:space="preserve"> </w:t>
      </w:r>
    </w:p>
    <w:p w:rsidR="0014531E" w:rsidRPr="006A30BD" w:rsidRDefault="0014531E" w:rsidP="00917764">
      <w:pPr>
        <w:widowControl w:val="0"/>
        <w:autoSpaceDE w:val="0"/>
        <w:autoSpaceDN w:val="0"/>
        <w:jc w:val="center"/>
        <w:rPr>
          <w:b/>
          <w:i/>
          <w:sz w:val="24"/>
          <w:szCs w:val="24"/>
        </w:rPr>
      </w:pPr>
      <w:r w:rsidRPr="006A30BD">
        <w:rPr>
          <w:b/>
          <w:i/>
          <w:sz w:val="24"/>
          <w:szCs w:val="24"/>
        </w:rPr>
        <w:t>(налоговых и неналоговых) доходов</w:t>
      </w:r>
    </w:p>
    <w:p w:rsidR="004120CA" w:rsidRPr="006A30BD" w:rsidRDefault="004120CA" w:rsidP="0014531E">
      <w:pPr>
        <w:widowControl w:val="0"/>
        <w:autoSpaceDE w:val="0"/>
        <w:autoSpaceDN w:val="0"/>
        <w:spacing w:line="276" w:lineRule="auto"/>
        <w:ind w:firstLine="709"/>
        <w:jc w:val="center"/>
        <w:rPr>
          <w:sz w:val="24"/>
          <w:szCs w:val="24"/>
        </w:rPr>
      </w:pPr>
    </w:p>
    <w:p w:rsidR="003D1816" w:rsidRPr="006A30BD" w:rsidRDefault="003D1816" w:rsidP="003D1816">
      <w:pPr>
        <w:ind w:firstLine="709"/>
        <w:jc w:val="both"/>
        <w:rPr>
          <w:sz w:val="24"/>
          <w:szCs w:val="24"/>
        </w:rPr>
      </w:pPr>
      <w:r w:rsidRPr="006A30BD">
        <w:rPr>
          <w:sz w:val="24"/>
          <w:szCs w:val="24"/>
        </w:rPr>
        <w:t>За период 2010 – 201</w:t>
      </w:r>
      <w:r w:rsidR="003B2B1A" w:rsidRPr="006A30BD">
        <w:rPr>
          <w:sz w:val="24"/>
          <w:szCs w:val="24"/>
        </w:rPr>
        <w:t>1</w:t>
      </w:r>
      <w:r w:rsidRPr="006A30BD">
        <w:rPr>
          <w:sz w:val="24"/>
          <w:szCs w:val="24"/>
        </w:rPr>
        <w:t xml:space="preserve"> годов </w:t>
      </w:r>
      <w:r w:rsidR="003B2B1A" w:rsidRPr="006A30BD">
        <w:rPr>
          <w:sz w:val="24"/>
          <w:szCs w:val="24"/>
        </w:rPr>
        <w:t xml:space="preserve">наблюдается снижение поступлений налоговых и неналоговых доходов Пролетарского сельского поселения на </w:t>
      </w:r>
      <w:r w:rsidR="00C9606E" w:rsidRPr="006A30BD">
        <w:rPr>
          <w:sz w:val="24"/>
          <w:szCs w:val="24"/>
        </w:rPr>
        <w:t xml:space="preserve">1,2 процента. За период 2012-2016 годов </w:t>
      </w:r>
      <w:r w:rsidRPr="006A30BD">
        <w:rPr>
          <w:sz w:val="24"/>
          <w:szCs w:val="24"/>
        </w:rPr>
        <w:t xml:space="preserve">динамика налоговых и неналоговых доходов наглядно демонстрирует увеличение доходной части бюджета </w:t>
      </w:r>
      <w:r w:rsidR="00C9606E"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с ростом на 3</w:t>
      </w:r>
      <w:r w:rsidR="00C9606E" w:rsidRPr="006A30BD">
        <w:rPr>
          <w:sz w:val="24"/>
          <w:szCs w:val="24"/>
        </w:rPr>
        <w:t>4,6</w:t>
      </w:r>
      <w:r w:rsidRPr="006A30BD">
        <w:rPr>
          <w:sz w:val="24"/>
          <w:szCs w:val="24"/>
        </w:rPr>
        <w:t xml:space="preserve"> процентов к фактическим поступлениям 201</w:t>
      </w:r>
      <w:r w:rsidR="00C9606E" w:rsidRPr="006A30BD">
        <w:rPr>
          <w:sz w:val="24"/>
          <w:szCs w:val="24"/>
        </w:rPr>
        <w:t>2</w:t>
      </w:r>
      <w:r w:rsidRPr="006A30BD">
        <w:rPr>
          <w:sz w:val="24"/>
          <w:szCs w:val="24"/>
        </w:rPr>
        <w:t xml:space="preserve"> года.</w:t>
      </w:r>
      <w:r w:rsidR="00D957AB" w:rsidRPr="006A30BD">
        <w:rPr>
          <w:sz w:val="24"/>
          <w:szCs w:val="24"/>
        </w:rPr>
        <w:t xml:space="preserve"> За период 2017 – 2018 годов наблюдается снижение поступлений налоговых и неналоговых доходов Пролетарского сельского поселения на 4,9 процента. В 2019 году наблюдается увеличение собственных доходов на 17,6 процентов к фактическим поступлениям 2018 года.</w:t>
      </w:r>
    </w:p>
    <w:p w:rsidR="006A26D9" w:rsidRPr="006A30BD" w:rsidRDefault="003D1816" w:rsidP="003D1816">
      <w:pPr>
        <w:ind w:firstLine="709"/>
        <w:jc w:val="both"/>
        <w:rPr>
          <w:sz w:val="24"/>
          <w:szCs w:val="24"/>
        </w:rPr>
      </w:pPr>
      <w:r w:rsidRPr="006A30BD">
        <w:rPr>
          <w:sz w:val="24"/>
          <w:szCs w:val="24"/>
        </w:rPr>
        <w:t xml:space="preserve">Собственные налоговые и неналоговые доходы бюджета </w:t>
      </w:r>
      <w:r w:rsidR="006A26D9"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к 2030 году увеличатся </w:t>
      </w:r>
      <w:r w:rsidR="006A26D9" w:rsidRPr="006A30BD">
        <w:rPr>
          <w:sz w:val="24"/>
          <w:szCs w:val="24"/>
        </w:rPr>
        <w:t>на 22,0 процента.</w:t>
      </w:r>
      <w:r w:rsidRPr="006A30BD">
        <w:rPr>
          <w:sz w:val="24"/>
          <w:szCs w:val="24"/>
        </w:rPr>
        <w:t xml:space="preserve"> </w:t>
      </w:r>
    </w:p>
    <w:p w:rsidR="003D1816" w:rsidRPr="006A30BD" w:rsidRDefault="003D1816" w:rsidP="003D1816">
      <w:pPr>
        <w:ind w:firstLine="709"/>
        <w:jc w:val="both"/>
        <w:rPr>
          <w:sz w:val="24"/>
          <w:szCs w:val="24"/>
        </w:rPr>
      </w:pPr>
      <w:r w:rsidRPr="006A30BD">
        <w:rPr>
          <w:sz w:val="24"/>
          <w:szCs w:val="24"/>
        </w:rPr>
        <w:t>Прогнозирование на долгосрочную перспективу осуществлялось в условиях позитивных тенденций, сложившихся в предыдущие годы с учетом роста индекса промышленного производства, фонда среднемесячной номинальной начисленной заработной платы.</w:t>
      </w:r>
    </w:p>
    <w:p w:rsidR="003D1816" w:rsidRPr="006A30BD" w:rsidRDefault="003D1816" w:rsidP="003D1816">
      <w:pPr>
        <w:ind w:firstLine="709"/>
        <w:jc w:val="both"/>
        <w:rPr>
          <w:sz w:val="24"/>
          <w:szCs w:val="24"/>
        </w:rPr>
      </w:pPr>
      <w:r w:rsidRPr="006A30BD">
        <w:rPr>
          <w:sz w:val="24"/>
          <w:szCs w:val="24"/>
        </w:rPr>
        <w:t xml:space="preserve">Налоговые и неналоговые доходы бюджета </w:t>
      </w:r>
      <w:r w:rsidR="00685CDC"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2020-2022 годы предусмотрены в соответствии с утвержденным решением Собрания депутатов </w:t>
      </w:r>
      <w:r w:rsidR="0033079A" w:rsidRPr="006A30BD">
        <w:rPr>
          <w:sz w:val="24"/>
          <w:szCs w:val="24"/>
        </w:rPr>
        <w:t>Пролетарского сельского поселения</w:t>
      </w:r>
      <w:r w:rsidRPr="006A30BD">
        <w:rPr>
          <w:sz w:val="24"/>
          <w:szCs w:val="24"/>
        </w:rPr>
        <w:t xml:space="preserve"> от 2</w:t>
      </w:r>
      <w:r w:rsidR="00685CDC" w:rsidRPr="006A30BD">
        <w:rPr>
          <w:sz w:val="24"/>
          <w:szCs w:val="24"/>
        </w:rPr>
        <w:t>4</w:t>
      </w:r>
      <w:r w:rsidRPr="006A30BD">
        <w:rPr>
          <w:sz w:val="24"/>
          <w:szCs w:val="24"/>
        </w:rPr>
        <w:t xml:space="preserve">.12.2019 № </w:t>
      </w:r>
      <w:r w:rsidR="00685CDC" w:rsidRPr="006A30BD">
        <w:rPr>
          <w:sz w:val="24"/>
          <w:szCs w:val="24"/>
        </w:rPr>
        <w:t>125</w:t>
      </w:r>
      <w:r w:rsidRPr="006A30BD">
        <w:rPr>
          <w:sz w:val="24"/>
          <w:szCs w:val="24"/>
        </w:rPr>
        <w:t xml:space="preserve"> «О бюджете </w:t>
      </w:r>
      <w:r w:rsidR="00685CDC" w:rsidRPr="006A30BD">
        <w:rPr>
          <w:sz w:val="24"/>
          <w:szCs w:val="24"/>
        </w:rPr>
        <w:t xml:space="preserve">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 год и на плановый период 2021 и 2022 годов».</w:t>
      </w:r>
    </w:p>
    <w:p w:rsidR="00E13C7E" w:rsidRDefault="003D1816" w:rsidP="003D1816">
      <w:pPr>
        <w:ind w:firstLine="709"/>
        <w:jc w:val="both"/>
        <w:rPr>
          <w:sz w:val="24"/>
          <w:szCs w:val="24"/>
        </w:rPr>
      </w:pPr>
      <w:r w:rsidRPr="006A30BD">
        <w:rPr>
          <w:sz w:val="24"/>
          <w:szCs w:val="24"/>
        </w:rPr>
        <w:t xml:space="preserve">В прогнозируемом периоде по </w:t>
      </w:r>
      <w:r w:rsidR="00BD3FE1" w:rsidRPr="006A30BD">
        <w:rPr>
          <w:sz w:val="24"/>
          <w:szCs w:val="24"/>
        </w:rPr>
        <w:t xml:space="preserve">прогнозу социально – экономического развития сельского поселения на 2020 2022 годы </w:t>
      </w:r>
      <w:r w:rsidRPr="006A30BD">
        <w:rPr>
          <w:sz w:val="24"/>
          <w:szCs w:val="24"/>
        </w:rPr>
        <w:t>ожидается рост объемов промышленного и сельскохозяйственного производства, инвестиций, ввода жилья, оборота розничной торговли. Продолжится увеличение реальной заработной платы и денежных доходов населения.</w:t>
      </w:r>
    </w:p>
    <w:p w:rsidR="006A30BD" w:rsidRDefault="006A30BD" w:rsidP="003D1816">
      <w:pPr>
        <w:ind w:firstLine="709"/>
        <w:jc w:val="both"/>
        <w:rPr>
          <w:sz w:val="24"/>
          <w:szCs w:val="24"/>
        </w:rPr>
      </w:pPr>
    </w:p>
    <w:p w:rsidR="006A30BD" w:rsidRDefault="006A30BD" w:rsidP="003D1816">
      <w:pPr>
        <w:ind w:firstLine="709"/>
        <w:jc w:val="both"/>
        <w:rPr>
          <w:sz w:val="24"/>
          <w:szCs w:val="24"/>
        </w:rPr>
      </w:pPr>
    </w:p>
    <w:p w:rsidR="006A30BD" w:rsidRPr="006A30BD" w:rsidRDefault="006A30BD" w:rsidP="003D1816">
      <w:pPr>
        <w:ind w:firstLine="709"/>
        <w:jc w:val="both"/>
        <w:rPr>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lastRenderedPageBreak/>
        <w:t>Основные подходы в части областной финансовой помощи</w:t>
      </w:r>
    </w:p>
    <w:p w:rsidR="0014531E" w:rsidRPr="006A30BD" w:rsidRDefault="0014531E" w:rsidP="0014531E">
      <w:pPr>
        <w:widowControl w:val="0"/>
        <w:autoSpaceDE w:val="0"/>
        <w:autoSpaceDN w:val="0"/>
        <w:ind w:firstLine="709"/>
        <w:jc w:val="both"/>
        <w:rPr>
          <w:sz w:val="24"/>
          <w:szCs w:val="24"/>
        </w:rPr>
      </w:pPr>
    </w:p>
    <w:p w:rsidR="0014531E" w:rsidRPr="006A30BD" w:rsidRDefault="004909A1" w:rsidP="001C12EF">
      <w:pPr>
        <w:widowControl w:val="0"/>
        <w:autoSpaceDE w:val="0"/>
        <w:autoSpaceDN w:val="0"/>
        <w:ind w:firstLine="709"/>
        <w:jc w:val="both"/>
        <w:rPr>
          <w:sz w:val="24"/>
          <w:szCs w:val="24"/>
        </w:rPr>
      </w:pPr>
      <w:r w:rsidRPr="006A30BD">
        <w:rPr>
          <w:sz w:val="24"/>
          <w:szCs w:val="24"/>
        </w:rPr>
        <w:t>По итогам 2019 года уровень дотации на поддержку мер по обеспечению сбалансированности бюджетов составил 7,9 процента от собственных доходов бюджета поселения. В 2020 году в</w:t>
      </w:r>
      <w:r w:rsidR="001C12EF" w:rsidRPr="006A30BD">
        <w:rPr>
          <w:sz w:val="24"/>
          <w:szCs w:val="24"/>
        </w:rPr>
        <w:t xml:space="preserve"> бюджете Пролетарского сельского поселения </w:t>
      </w:r>
      <w:proofErr w:type="spellStart"/>
      <w:r w:rsidR="001C12EF" w:rsidRPr="006A30BD">
        <w:rPr>
          <w:sz w:val="24"/>
          <w:szCs w:val="24"/>
        </w:rPr>
        <w:t>Красносулинского</w:t>
      </w:r>
      <w:proofErr w:type="spellEnd"/>
      <w:r w:rsidR="001C12EF" w:rsidRPr="006A30BD">
        <w:rPr>
          <w:sz w:val="24"/>
          <w:szCs w:val="24"/>
        </w:rPr>
        <w:t xml:space="preserve"> района д</w:t>
      </w:r>
      <w:r w:rsidR="0014531E" w:rsidRPr="006A30BD">
        <w:rPr>
          <w:sz w:val="24"/>
          <w:szCs w:val="24"/>
        </w:rPr>
        <w:t>отация на выравнивание бюджет</w:t>
      </w:r>
      <w:r w:rsidR="009E19AA" w:rsidRPr="006A30BD">
        <w:rPr>
          <w:sz w:val="24"/>
          <w:szCs w:val="24"/>
        </w:rPr>
        <w:t>ной обеспеченности</w:t>
      </w:r>
      <w:r w:rsidRPr="006A30BD">
        <w:rPr>
          <w:sz w:val="24"/>
          <w:szCs w:val="24"/>
        </w:rPr>
        <w:t xml:space="preserve"> составляет </w:t>
      </w:r>
      <w:r w:rsidR="009E19AA" w:rsidRPr="006A30BD">
        <w:rPr>
          <w:sz w:val="24"/>
          <w:szCs w:val="24"/>
        </w:rPr>
        <w:t xml:space="preserve"> </w:t>
      </w:r>
      <w:r w:rsidRPr="006A30BD">
        <w:rPr>
          <w:sz w:val="24"/>
          <w:szCs w:val="24"/>
        </w:rPr>
        <w:t>11,2 процента от налоговых и неналоговых поступлений</w:t>
      </w:r>
      <w:r w:rsidR="0014531E" w:rsidRPr="006A30BD">
        <w:rPr>
          <w:sz w:val="24"/>
          <w:szCs w:val="24"/>
        </w:rPr>
        <w:t xml:space="preserve">. </w:t>
      </w:r>
      <w:r w:rsidR="00EF74C1" w:rsidRPr="006A30BD">
        <w:rPr>
          <w:sz w:val="24"/>
          <w:szCs w:val="24"/>
        </w:rPr>
        <w:t>Д</w:t>
      </w:r>
      <w:r w:rsidR="00EF74C1" w:rsidRPr="006A30BD">
        <w:rPr>
          <w:sz w:val="24"/>
          <w:szCs w:val="24"/>
        </w:rPr>
        <w:t xml:space="preserve">отации на поддержку мер по обеспечению сбалансированности бюджетов </w:t>
      </w:r>
      <w:r w:rsidR="00EF74C1" w:rsidRPr="006A30BD">
        <w:rPr>
          <w:sz w:val="24"/>
          <w:szCs w:val="24"/>
        </w:rPr>
        <w:t>в</w:t>
      </w:r>
      <w:r w:rsidR="00D23E54" w:rsidRPr="006A30BD">
        <w:rPr>
          <w:sz w:val="24"/>
          <w:szCs w:val="24"/>
        </w:rPr>
        <w:t xml:space="preserve"> 2021</w:t>
      </w:r>
      <w:r w:rsidR="00EF74C1" w:rsidRPr="006A30BD">
        <w:rPr>
          <w:sz w:val="24"/>
          <w:szCs w:val="24"/>
        </w:rPr>
        <w:t xml:space="preserve"> году</w:t>
      </w:r>
      <w:r w:rsidR="00D23E54" w:rsidRPr="006A30BD">
        <w:rPr>
          <w:sz w:val="24"/>
          <w:szCs w:val="24"/>
        </w:rPr>
        <w:t xml:space="preserve"> </w:t>
      </w:r>
      <w:r w:rsidR="00EF74C1" w:rsidRPr="006A30BD">
        <w:rPr>
          <w:sz w:val="24"/>
          <w:szCs w:val="24"/>
        </w:rPr>
        <w:t>составит 9,6 процент</w:t>
      </w:r>
      <w:r w:rsidR="00EF74C1" w:rsidRPr="006A30BD">
        <w:rPr>
          <w:sz w:val="24"/>
          <w:szCs w:val="24"/>
        </w:rPr>
        <w:t>ов, в</w:t>
      </w:r>
      <w:r w:rsidR="00D23E54" w:rsidRPr="006A30BD">
        <w:rPr>
          <w:sz w:val="24"/>
          <w:szCs w:val="24"/>
        </w:rPr>
        <w:t xml:space="preserve"> 2022 год</w:t>
      </w:r>
      <w:r w:rsidR="00EF74C1" w:rsidRPr="006A30BD">
        <w:rPr>
          <w:sz w:val="24"/>
          <w:szCs w:val="24"/>
        </w:rPr>
        <w:t>у</w:t>
      </w:r>
      <w:r w:rsidR="00051BC9" w:rsidRPr="006A30BD">
        <w:rPr>
          <w:sz w:val="24"/>
          <w:szCs w:val="24"/>
        </w:rPr>
        <w:t xml:space="preserve"> 11,7 процентов  от собственных доходов бюджета поселения</w:t>
      </w:r>
      <w:r w:rsidR="0033079A" w:rsidRPr="006A30BD">
        <w:rPr>
          <w:sz w:val="24"/>
          <w:szCs w:val="24"/>
        </w:rPr>
        <w:t>.</w:t>
      </w:r>
    </w:p>
    <w:p w:rsidR="0033079A" w:rsidRPr="006A30BD" w:rsidRDefault="0033079A" w:rsidP="0033079A">
      <w:pPr>
        <w:widowControl w:val="0"/>
        <w:autoSpaceDE w:val="0"/>
        <w:autoSpaceDN w:val="0"/>
        <w:ind w:firstLine="709"/>
        <w:jc w:val="both"/>
        <w:rPr>
          <w:sz w:val="24"/>
          <w:szCs w:val="24"/>
        </w:rPr>
      </w:pPr>
      <w:r w:rsidRPr="006A30BD">
        <w:rPr>
          <w:sz w:val="24"/>
          <w:szCs w:val="24"/>
        </w:rPr>
        <w:t xml:space="preserve">Целевые средства на 2020-2023 годы предусмотрены в соответствии с утвержденным </w:t>
      </w:r>
      <w:r w:rsidRPr="006A30BD">
        <w:rPr>
          <w:sz w:val="24"/>
          <w:szCs w:val="24"/>
        </w:rPr>
        <w:t xml:space="preserve">решением Собрания депутатов Пролетарского сельского поселения от 24.12.2019 № 125 «О бюджете 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 год и на плановый период 2021 и 2022 годов».</w:t>
      </w:r>
    </w:p>
    <w:p w:rsidR="0033079A" w:rsidRPr="006A30BD" w:rsidRDefault="0033079A" w:rsidP="0033079A">
      <w:pPr>
        <w:widowControl w:val="0"/>
        <w:autoSpaceDE w:val="0"/>
        <w:autoSpaceDN w:val="0"/>
        <w:ind w:firstLine="709"/>
        <w:jc w:val="both"/>
        <w:rPr>
          <w:sz w:val="24"/>
          <w:szCs w:val="24"/>
        </w:rPr>
      </w:pPr>
      <w:r w:rsidRPr="006A30BD">
        <w:rPr>
          <w:sz w:val="24"/>
          <w:szCs w:val="24"/>
        </w:rPr>
        <w:t>На долгосрочный период с 2023 года объем безвозмездных поступлений предусмотрен в части целевых средств, спрогнозированных на уровне целевых безвозмездных поступлений 2022 года.</w:t>
      </w:r>
    </w:p>
    <w:p w:rsidR="0033079A" w:rsidRPr="006A30BD" w:rsidRDefault="0033079A" w:rsidP="0014531E">
      <w:pPr>
        <w:widowControl w:val="0"/>
        <w:autoSpaceDE w:val="0"/>
        <w:autoSpaceDN w:val="0"/>
        <w:ind w:firstLine="709"/>
        <w:jc w:val="center"/>
        <w:rPr>
          <w:b/>
          <w:i/>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расходов</w:t>
      </w:r>
    </w:p>
    <w:p w:rsidR="0014531E" w:rsidRPr="006A30BD" w:rsidRDefault="0014531E" w:rsidP="0014531E">
      <w:pPr>
        <w:widowControl w:val="0"/>
        <w:autoSpaceDE w:val="0"/>
        <w:autoSpaceDN w:val="0"/>
        <w:ind w:firstLine="709"/>
        <w:jc w:val="both"/>
        <w:rPr>
          <w:sz w:val="24"/>
          <w:szCs w:val="24"/>
        </w:rPr>
      </w:pPr>
    </w:p>
    <w:p w:rsidR="0014531E" w:rsidRPr="006A30BD" w:rsidRDefault="0014531E" w:rsidP="0014531E">
      <w:pPr>
        <w:ind w:firstLine="709"/>
        <w:jc w:val="both"/>
        <w:rPr>
          <w:sz w:val="24"/>
          <w:szCs w:val="24"/>
        </w:rPr>
      </w:pPr>
      <w:r w:rsidRPr="006A30BD">
        <w:rPr>
          <w:sz w:val="24"/>
          <w:szCs w:val="24"/>
        </w:rPr>
        <w:t xml:space="preserve">Эффективная бюджетная политика является непременным условием адаптации экономики к новым реалиям. </w:t>
      </w:r>
    </w:p>
    <w:p w:rsidR="0014531E" w:rsidRPr="006A30BD" w:rsidRDefault="0014531E" w:rsidP="0014531E">
      <w:pPr>
        <w:ind w:firstLine="709"/>
        <w:jc w:val="both"/>
        <w:rPr>
          <w:sz w:val="24"/>
          <w:szCs w:val="24"/>
        </w:rPr>
      </w:pPr>
      <w:r w:rsidRPr="006A30BD">
        <w:rPr>
          <w:sz w:val="24"/>
          <w:szCs w:val="24"/>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023A92" w:rsidRPr="006A30BD" w:rsidRDefault="00023A92" w:rsidP="0014531E">
      <w:pPr>
        <w:ind w:firstLine="709"/>
        <w:jc w:val="both"/>
        <w:rPr>
          <w:sz w:val="24"/>
          <w:szCs w:val="24"/>
        </w:rPr>
      </w:pPr>
      <w:r w:rsidRPr="006A30BD">
        <w:rPr>
          <w:sz w:val="24"/>
          <w:szCs w:val="24"/>
        </w:rPr>
        <w:t>На 2020 – 2022 годы расходы учтены в соответствии с принятым решением Собрания депутатов Пролетарского сельского поселения о бюджете сельского поселения на 2020 год и на плановый период 2021 и 2022 годов. На период 2023– 2030 годов расходная часть бюджета будет обеспечена поступательным наполнением доходной части бюджета.</w:t>
      </w:r>
    </w:p>
    <w:p w:rsidR="00023A92" w:rsidRPr="006A30BD" w:rsidRDefault="00E01EBB" w:rsidP="0014531E">
      <w:pPr>
        <w:ind w:firstLine="709"/>
        <w:jc w:val="both"/>
        <w:rPr>
          <w:sz w:val="24"/>
          <w:szCs w:val="24"/>
        </w:rPr>
      </w:pPr>
      <w:proofErr w:type="gramStart"/>
      <w:r w:rsidRPr="006A30BD">
        <w:rPr>
          <w:sz w:val="24"/>
          <w:szCs w:val="24"/>
        </w:rPr>
        <w:t xml:space="preserve">В расходах на 2021 и 2022 годы учтены условно утвержденные расход в соответствии с решением Собрания депутатов Пролетарского сельского поселения от 24.12.2019 № 125 «О бюджете Пролетарского сельского поселения </w:t>
      </w:r>
      <w:proofErr w:type="spellStart"/>
      <w:r w:rsidRPr="006A30BD">
        <w:rPr>
          <w:sz w:val="24"/>
          <w:szCs w:val="24"/>
        </w:rPr>
        <w:t>Красносулинского</w:t>
      </w:r>
      <w:proofErr w:type="spellEnd"/>
      <w:r w:rsidRPr="006A30BD">
        <w:rPr>
          <w:sz w:val="24"/>
          <w:szCs w:val="24"/>
        </w:rPr>
        <w:t xml:space="preserve"> района на 2020 год и на плановый период 2021 и 2022 годов»,  с 2023 года условно утвержденные расходы учтены с увеличением на 2,5 процента ежегодно, что будет являться определенным резервом для</w:t>
      </w:r>
      <w:proofErr w:type="gramEnd"/>
      <w:r w:rsidRPr="006A30BD">
        <w:rPr>
          <w:sz w:val="24"/>
          <w:szCs w:val="24"/>
        </w:rPr>
        <w:t xml:space="preserve"> планирования расходов в плановом периоде и обеспечением рисков в случае ухудшения поступлений доходных источников.</w:t>
      </w:r>
    </w:p>
    <w:p w:rsidR="0014531E" w:rsidRPr="006A30BD" w:rsidRDefault="0014531E" w:rsidP="0014531E">
      <w:pPr>
        <w:ind w:firstLine="709"/>
        <w:jc w:val="both"/>
        <w:rPr>
          <w:sz w:val="24"/>
          <w:szCs w:val="24"/>
        </w:rPr>
      </w:pPr>
      <w:r w:rsidRPr="006A30BD">
        <w:rPr>
          <w:sz w:val="24"/>
          <w:szCs w:val="24"/>
        </w:rPr>
        <w:t>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Пролетарского сельского поселения. К таковым, в первую очередь, относятся ин</w:t>
      </w:r>
      <w:r w:rsidR="004001E9" w:rsidRPr="006A30BD">
        <w:rPr>
          <w:sz w:val="24"/>
          <w:szCs w:val="24"/>
        </w:rPr>
        <w:t xml:space="preserve">вестиции в человеческий капитал - </w:t>
      </w:r>
      <w:r w:rsidRPr="006A30BD">
        <w:rPr>
          <w:sz w:val="24"/>
          <w:szCs w:val="24"/>
        </w:rPr>
        <w:t xml:space="preserve"> </w:t>
      </w:r>
      <w:r w:rsidR="004001E9" w:rsidRPr="006A30BD">
        <w:rPr>
          <w:sz w:val="24"/>
          <w:szCs w:val="24"/>
        </w:rPr>
        <w:t>это благоприятное самочувствие жителей Пролетарского сельского поселения, повышение уровня жизни граждан, создание комфортных условий для их проживания, условий и возможностей для самореализации, а также предоставление качественных и конкурентных муниципальных услуг.</w:t>
      </w:r>
    </w:p>
    <w:p w:rsidR="00A25CAE" w:rsidRPr="006A30BD" w:rsidRDefault="00A25CAE" w:rsidP="0014531E">
      <w:pPr>
        <w:ind w:firstLine="709"/>
        <w:jc w:val="both"/>
        <w:rPr>
          <w:sz w:val="24"/>
          <w:szCs w:val="24"/>
        </w:rPr>
      </w:pPr>
      <w:r w:rsidRPr="006A30BD">
        <w:rPr>
          <w:sz w:val="24"/>
          <w:szCs w:val="24"/>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будет проведена эффективная бюджетная политика по реализации национальных целей и задач государства.</w:t>
      </w:r>
    </w:p>
    <w:p w:rsidR="00A25CAE" w:rsidRPr="006A30BD" w:rsidRDefault="00A25CAE" w:rsidP="00A25CAE">
      <w:pPr>
        <w:ind w:firstLine="709"/>
        <w:jc w:val="both"/>
        <w:rPr>
          <w:sz w:val="24"/>
          <w:szCs w:val="24"/>
        </w:rPr>
      </w:pPr>
      <w:r w:rsidRPr="006A30BD">
        <w:rPr>
          <w:sz w:val="24"/>
          <w:szCs w:val="24"/>
        </w:rPr>
        <w:t>Также необходимо начиная с 2020</w:t>
      </w:r>
      <w:r w:rsidRPr="006A30BD">
        <w:rPr>
          <w:sz w:val="24"/>
          <w:szCs w:val="24"/>
        </w:rPr>
        <w:t xml:space="preserve">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A25CAE" w:rsidRPr="006A30BD" w:rsidRDefault="00A25CAE" w:rsidP="00A25CAE">
      <w:pPr>
        <w:ind w:firstLine="709"/>
        <w:jc w:val="both"/>
        <w:rPr>
          <w:sz w:val="24"/>
          <w:szCs w:val="24"/>
        </w:rPr>
      </w:pPr>
      <w:r w:rsidRPr="006A30BD">
        <w:rPr>
          <w:sz w:val="24"/>
          <w:szCs w:val="24"/>
        </w:rPr>
        <w:t xml:space="preserve">На период до 2030 года в поселении будут реализовываться  приоритетные проекты по основным направлениям стратегического развития </w:t>
      </w:r>
      <w:r w:rsidRPr="006A30BD">
        <w:rPr>
          <w:sz w:val="24"/>
          <w:szCs w:val="24"/>
        </w:rPr>
        <w:t>Ростовской области</w:t>
      </w:r>
      <w:r w:rsidRPr="006A30BD">
        <w:rPr>
          <w:sz w:val="24"/>
          <w:szCs w:val="24"/>
        </w:rPr>
        <w:t>.</w:t>
      </w:r>
    </w:p>
    <w:p w:rsidR="00A25CAE" w:rsidRPr="006A30BD" w:rsidRDefault="00A25CAE" w:rsidP="00A25CAE">
      <w:pPr>
        <w:ind w:firstLine="709"/>
        <w:jc w:val="both"/>
        <w:rPr>
          <w:sz w:val="24"/>
          <w:szCs w:val="24"/>
        </w:rPr>
      </w:pPr>
    </w:p>
    <w:p w:rsidR="00A25CAE" w:rsidRPr="006A30BD" w:rsidRDefault="00A25CAE" w:rsidP="00A25CAE">
      <w:pPr>
        <w:ind w:firstLine="709"/>
        <w:jc w:val="both"/>
        <w:rPr>
          <w:sz w:val="24"/>
          <w:szCs w:val="24"/>
        </w:rPr>
      </w:pPr>
      <w:r w:rsidRPr="006A30BD">
        <w:rPr>
          <w:sz w:val="24"/>
          <w:szCs w:val="24"/>
        </w:rPr>
        <w:lastRenderedPageBreak/>
        <w:t>Реализация Указа будет осуществляться путем развития института государственных и муниципальных программ на проектных принципах управления. С учетом интеграции предусмотренных данным указом национальных проектов государственные и муниципальные программы должны стать простым и эффективным инструментом организации как проектной, так и текущей деятельности государственных и муниципальных органов, отражающим взаимосвязь затраченных ресурсов и полученных результатов.</w:t>
      </w:r>
    </w:p>
    <w:p w:rsidR="00A25CAE" w:rsidRPr="006A30BD" w:rsidRDefault="00A25CAE" w:rsidP="0014531E">
      <w:pPr>
        <w:ind w:firstLine="709"/>
        <w:jc w:val="both"/>
        <w:rPr>
          <w:sz w:val="24"/>
          <w:szCs w:val="24"/>
        </w:rPr>
      </w:pPr>
    </w:p>
    <w:p w:rsidR="0014531E" w:rsidRPr="006A30BD" w:rsidRDefault="0014531E" w:rsidP="00917764">
      <w:pPr>
        <w:jc w:val="center"/>
        <w:rPr>
          <w:b/>
          <w:i/>
          <w:sz w:val="24"/>
          <w:szCs w:val="24"/>
        </w:rPr>
      </w:pPr>
      <w:r w:rsidRPr="006A30BD">
        <w:rPr>
          <w:b/>
          <w:i/>
          <w:sz w:val="24"/>
          <w:szCs w:val="24"/>
        </w:rPr>
        <w:t>Основные подходы к долговой политике</w:t>
      </w:r>
    </w:p>
    <w:p w:rsidR="0014531E" w:rsidRPr="006A30BD" w:rsidRDefault="0014531E" w:rsidP="0014531E">
      <w:pPr>
        <w:ind w:firstLine="709"/>
        <w:jc w:val="center"/>
        <w:rPr>
          <w:b/>
          <w:i/>
          <w:sz w:val="24"/>
          <w:szCs w:val="24"/>
        </w:rPr>
      </w:pPr>
    </w:p>
    <w:p w:rsidR="00D62021" w:rsidRPr="006A30BD" w:rsidRDefault="00D62021" w:rsidP="00D62021">
      <w:pPr>
        <w:widowControl w:val="0"/>
        <w:autoSpaceDE w:val="0"/>
        <w:autoSpaceDN w:val="0"/>
        <w:ind w:firstLine="709"/>
        <w:jc w:val="both"/>
        <w:rPr>
          <w:sz w:val="24"/>
          <w:szCs w:val="24"/>
        </w:rPr>
      </w:pPr>
      <w:r w:rsidRPr="006A30BD">
        <w:rPr>
          <w:sz w:val="24"/>
          <w:szCs w:val="24"/>
        </w:rPr>
        <w:t xml:space="preserve">Важнейшей задачей является обеспечение уровня муниципального долга, позволяющего сельскому поселению обслуживать долговые обязательства </w:t>
      </w:r>
      <w:r w:rsidR="001B1AA9" w:rsidRPr="006A30BD">
        <w:rPr>
          <w:sz w:val="24"/>
          <w:szCs w:val="24"/>
        </w:rPr>
        <w:t>и</w:t>
      </w:r>
      <w:r w:rsidRPr="006A30BD">
        <w:rPr>
          <w:sz w:val="24"/>
          <w:szCs w:val="24"/>
        </w:rPr>
        <w:t xml:space="preserve"> исполнять расходные обязательства.</w:t>
      </w:r>
    </w:p>
    <w:p w:rsidR="0014531E" w:rsidRPr="006A30BD" w:rsidRDefault="0014531E" w:rsidP="0014531E">
      <w:pPr>
        <w:widowControl w:val="0"/>
        <w:autoSpaceDE w:val="0"/>
        <w:autoSpaceDN w:val="0"/>
        <w:ind w:firstLine="709"/>
        <w:jc w:val="both"/>
        <w:rPr>
          <w:sz w:val="24"/>
          <w:szCs w:val="24"/>
        </w:rPr>
      </w:pPr>
      <w:r w:rsidRPr="006A30BD">
        <w:rPr>
          <w:sz w:val="24"/>
          <w:szCs w:val="24"/>
        </w:rPr>
        <w:t>Основной целью долговой политики Пролетарского сель</w:t>
      </w:r>
      <w:r w:rsidR="001B1AA9" w:rsidRPr="006A30BD">
        <w:rPr>
          <w:sz w:val="24"/>
          <w:szCs w:val="24"/>
        </w:rPr>
        <w:t>ского поселения на период до 2030</w:t>
      </w:r>
      <w:r w:rsidRPr="006A30BD">
        <w:rPr>
          <w:sz w:val="24"/>
          <w:szCs w:val="24"/>
        </w:rPr>
        <w:t> года будет являться ограничение муниципального долга и минимизация расходов на его обслуживание.</w:t>
      </w:r>
    </w:p>
    <w:p w:rsidR="009013CE" w:rsidRPr="006A30BD" w:rsidRDefault="0014531E" w:rsidP="00917764">
      <w:pPr>
        <w:ind w:firstLine="709"/>
        <w:jc w:val="both"/>
        <w:rPr>
          <w:sz w:val="24"/>
          <w:szCs w:val="24"/>
        </w:rPr>
      </w:pPr>
      <w:r w:rsidRPr="006A30BD">
        <w:rPr>
          <w:sz w:val="24"/>
          <w:szCs w:val="24"/>
        </w:rPr>
        <w:t>Муниципальная долговая политика будет направлена на обеспечение</w:t>
      </w:r>
      <w:r w:rsidR="009013CE" w:rsidRPr="006A30BD">
        <w:rPr>
          <w:sz w:val="24"/>
          <w:szCs w:val="24"/>
        </w:rPr>
        <w:t xml:space="preserve"> </w:t>
      </w:r>
      <w:r w:rsidRPr="006A30BD">
        <w:rPr>
          <w:sz w:val="24"/>
          <w:szCs w:val="24"/>
        </w:rPr>
        <w:t>платежеспособности Пролетарского сельского поселения, сохранение муниципального долга на экономически оптимальном уровне, при этом должна быть обеспечена способность осуществлять заимствования в объемах, необходимых для решения поставленных социально-экономических задач на комфортн</w:t>
      </w:r>
      <w:r w:rsidR="009013CE" w:rsidRPr="006A30BD">
        <w:rPr>
          <w:sz w:val="24"/>
          <w:szCs w:val="24"/>
        </w:rPr>
        <w:t>ых для поселения условиях.</w:t>
      </w:r>
    </w:p>
    <w:p w:rsidR="0077666B" w:rsidRPr="006A30BD" w:rsidRDefault="0077666B" w:rsidP="009013CE">
      <w:pPr>
        <w:ind w:firstLine="709"/>
        <w:contextualSpacing/>
        <w:jc w:val="both"/>
        <w:rPr>
          <w:sz w:val="24"/>
          <w:szCs w:val="24"/>
        </w:rPr>
      </w:pPr>
    </w:p>
    <w:p w:rsidR="009013CE" w:rsidRPr="006A30BD" w:rsidRDefault="009013CE">
      <w:pPr>
        <w:contextualSpacing/>
        <w:jc w:val="both"/>
        <w:rPr>
          <w:sz w:val="24"/>
          <w:szCs w:val="24"/>
        </w:rPr>
      </w:pP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892" w:rsidRDefault="00FB2892">
      <w:r>
        <w:separator/>
      </w:r>
    </w:p>
  </w:endnote>
  <w:endnote w:type="continuationSeparator" w:id="0">
    <w:p w:rsidR="00FB2892" w:rsidRDefault="00FB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Arial"/>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19F" w:rsidRDefault="0060419F"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0419F" w:rsidRDefault="0060419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19F" w:rsidRDefault="0060419F"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31381">
      <w:rPr>
        <w:rStyle w:val="ac"/>
        <w:noProof/>
      </w:rPr>
      <w:t>2</w:t>
    </w:r>
    <w:r>
      <w:rPr>
        <w:rStyle w:val="ac"/>
      </w:rPr>
      <w:fldChar w:fldCharType="end"/>
    </w:r>
  </w:p>
  <w:p w:rsidR="0060419F" w:rsidRDefault="0060419F"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892" w:rsidRDefault="00FB2892">
      <w:r>
        <w:separator/>
      </w:r>
    </w:p>
  </w:footnote>
  <w:footnote w:type="continuationSeparator" w:id="0">
    <w:p w:rsidR="00FB2892" w:rsidRDefault="00FB2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63930"/>
    <w:rsid w:val="000676E0"/>
    <w:rsid w:val="00072471"/>
    <w:rsid w:val="00073812"/>
    <w:rsid w:val="0008054C"/>
    <w:rsid w:val="000813B6"/>
    <w:rsid w:val="000A1D2A"/>
    <w:rsid w:val="000A6888"/>
    <w:rsid w:val="000A7859"/>
    <w:rsid w:val="000B1E8F"/>
    <w:rsid w:val="000B3952"/>
    <w:rsid w:val="000B3C5E"/>
    <w:rsid w:val="000B4016"/>
    <w:rsid w:val="000B4EB6"/>
    <w:rsid w:val="000B533D"/>
    <w:rsid w:val="000C00C6"/>
    <w:rsid w:val="000D08B2"/>
    <w:rsid w:val="000D157C"/>
    <w:rsid w:val="000D29D8"/>
    <w:rsid w:val="000E1E20"/>
    <w:rsid w:val="000E48AA"/>
    <w:rsid w:val="000E5F10"/>
    <w:rsid w:val="000E5F11"/>
    <w:rsid w:val="000F06A4"/>
    <w:rsid w:val="0010321F"/>
    <w:rsid w:val="001114FA"/>
    <w:rsid w:val="001157AE"/>
    <w:rsid w:val="00120AC2"/>
    <w:rsid w:val="00121E90"/>
    <w:rsid w:val="0012237B"/>
    <w:rsid w:val="001228AE"/>
    <w:rsid w:val="00123961"/>
    <w:rsid w:val="001307B1"/>
    <w:rsid w:val="001312D1"/>
    <w:rsid w:val="0013133D"/>
    <w:rsid w:val="001329BF"/>
    <w:rsid w:val="001331AC"/>
    <w:rsid w:val="0014531E"/>
    <w:rsid w:val="001532E8"/>
    <w:rsid w:val="00153E1D"/>
    <w:rsid w:val="001540BC"/>
    <w:rsid w:val="0015740D"/>
    <w:rsid w:val="00161B86"/>
    <w:rsid w:val="001622DD"/>
    <w:rsid w:val="00166D02"/>
    <w:rsid w:val="001824A9"/>
    <w:rsid w:val="00183549"/>
    <w:rsid w:val="00184E27"/>
    <w:rsid w:val="00185502"/>
    <w:rsid w:val="0019006B"/>
    <w:rsid w:val="0019306B"/>
    <w:rsid w:val="00195FC5"/>
    <w:rsid w:val="001969E4"/>
    <w:rsid w:val="001A0C17"/>
    <w:rsid w:val="001A1B4E"/>
    <w:rsid w:val="001A49DD"/>
    <w:rsid w:val="001A5562"/>
    <w:rsid w:val="001A7BFD"/>
    <w:rsid w:val="001B1AA9"/>
    <w:rsid w:val="001B3D33"/>
    <w:rsid w:val="001B4F1A"/>
    <w:rsid w:val="001B592D"/>
    <w:rsid w:val="001B5AC8"/>
    <w:rsid w:val="001B61C1"/>
    <w:rsid w:val="001C12EF"/>
    <w:rsid w:val="001C1398"/>
    <w:rsid w:val="001C75BB"/>
    <w:rsid w:val="001E05D6"/>
    <w:rsid w:val="001E7744"/>
    <w:rsid w:val="001E7D7F"/>
    <w:rsid w:val="001F23FF"/>
    <w:rsid w:val="001F49F2"/>
    <w:rsid w:val="001F5743"/>
    <w:rsid w:val="002015E3"/>
    <w:rsid w:val="00203618"/>
    <w:rsid w:val="00204667"/>
    <w:rsid w:val="002052ED"/>
    <w:rsid w:val="00206936"/>
    <w:rsid w:val="002079AD"/>
    <w:rsid w:val="00215B9B"/>
    <w:rsid w:val="00217B5E"/>
    <w:rsid w:val="00223BD0"/>
    <w:rsid w:val="00223FCB"/>
    <w:rsid w:val="00227415"/>
    <w:rsid w:val="002355C2"/>
    <w:rsid w:val="002367BC"/>
    <w:rsid w:val="0024187C"/>
    <w:rsid w:val="002428A4"/>
    <w:rsid w:val="002439FE"/>
    <w:rsid w:val="00253935"/>
    <w:rsid w:val="00257360"/>
    <w:rsid w:val="0026127D"/>
    <w:rsid w:val="0026768C"/>
    <w:rsid w:val="0027683B"/>
    <w:rsid w:val="00276AFC"/>
    <w:rsid w:val="00283434"/>
    <w:rsid w:val="00283A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111BA"/>
    <w:rsid w:val="004120CA"/>
    <w:rsid w:val="0041437D"/>
    <w:rsid w:val="0042489B"/>
    <w:rsid w:val="00425525"/>
    <w:rsid w:val="00427B3E"/>
    <w:rsid w:val="00434DC0"/>
    <w:rsid w:val="00442E63"/>
    <w:rsid w:val="00447757"/>
    <w:rsid w:val="00447BE1"/>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4003"/>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4E24"/>
    <w:rsid w:val="00514FF4"/>
    <w:rsid w:val="00515763"/>
    <w:rsid w:val="005173F2"/>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C2A31"/>
    <w:rsid w:val="005C42CB"/>
    <w:rsid w:val="005D1478"/>
    <w:rsid w:val="005D183B"/>
    <w:rsid w:val="005D49B5"/>
    <w:rsid w:val="005D57CC"/>
    <w:rsid w:val="005D6542"/>
    <w:rsid w:val="005D7087"/>
    <w:rsid w:val="005D7D52"/>
    <w:rsid w:val="005E5AEB"/>
    <w:rsid w:val="005F027A"/>
    <w:rsid w:val="005F699F"/>
    <w:rsid w:val="006000DD"/>
    <w:rsid w:val="0060419F"/>
    <w:rsid w:val="00606D37"/>
    <w:rsid w:val="00613351"/>
    <w:rsid w:val="00622589"/>
    <w:rsid w:val="00623424"/>
    <w:rsid w:val="00623835"/>
    <w:rsid w:val="006259CF"/>
    <w:rsid w:val="00626348"/>
    <w:rsid w:val="00631381"/>
    <w:rsid w:val="00633558"/>
    <w:rsid w:val="00636228"/>
    <w:rsid w:val="00636EF5"/>
    <w:rsid w:val="00637D63"/>
    <w:rsid w:val="006464BD"/>
    <w:rsid w:val="006527F2"/>
    <w:rsid w:val="006536EC"/>
    <w:rsid w:val="006558C4"/>
    <w:rsid w:val="00656009"/>
    <w:rsid w:val="00665A4E"/>
    <w:rsid w:val="00667613"/>
    <w:rsid w:val="00667DF1"/>
    <w:rsid w:val="00672FB0"/>
    <w:rsid w:val="00675529"/>
    <w:rsid w:val="00680CE4"/>
    <w:rsid w:val="006827A9"/>
    <w:rsid w:val="00684E0A"/>
    <w:rsid w:val="00685CDC"/>
    <w:rsid w:val="0068604A"/>
    <w:rsid w:val="006A1522"/>
    <w:rsid w:val="006A20DD"/>
    <w:rsid w:val="006A26D9"/>
    <w:rsid w:val="006A2B17"/>
    <w:rsid w:val="006A30BD"/>
    <w:rsid w:val="006B451E"/>
    <w:rsid w:val="006B66FE"/>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2E82"/>
    <w:rsid w:val="0077453A"/>
    <w:rsid w:val="007746C8"/>
    <w:rsid w:val="00776086"/>
    <w:rsid w:val="0077666B"/>
    <w:rsid w:val="00781776"/>
    <w:rsid w:val="0078182E"/>
    <w:rsid w:val="00783B99"/>
    <w:rsid w:val="00787558"/>
    <w:rsid w:val="00794B62"/>
    <w:rsid w:val="0079517D"/>
    <w:rsid w:val="00795E41"/>
    <w:rsid w:val="007A3E5A"/>
    <w:rsid w:val="007A4730"/>
    <w:rsid w:val="007A47D8"/>
    <w:rsid w:val="007A6A88"/>
    <w:rsid w:val="007A7162"/>
    <w:rsid w:val="007A7C89"/>
    <w:rsid w:val="007B2A28"/>
    <w:rsid w:val="007B4135"/>
    <w:rsid w:val="007B4BC2"/>
    <w:rsid w:val="007B63DF"/>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5403"/>
    <w:rsid w:val="00825C91"/>
    <w:rsid w:val="0082635A"/>
    <w:rsid w:val="00837533"/>
    <w:rsid w:val="00840129"/>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F2EAA"/>
    <w:rsid w:val="008F3361"/>
    <w:rsid w:val="008F4D02"/>
    <w:rsid w:val="008F619D"/>
    <w:rsid w:val="008F75B5"/>
    <w:rsid w:val="009013CE"/>
    <w:rsid w:val="00911C3F"/>
    <w:rsid w:val="0091308C"/>
    <w:rsid w:val="00917764"/>
    <w:rsid w:val="00917B70"/>
    <w:rsid w:val="00920540"/>
    <w:rsid w:val="00920FB5"/>
    <w:rsid w:val="00922B92"/>
    <w:rsid w:val="00923A58"/>
    <w:rsid w:val="00926F7C"/>
    <w:rsid w:val="00935666"/>
    <w:rsid w:val="00936DE3"/>
    <w:rsid w:val="00936F4D"/>
    <w:rsid w:val="00944C99"/>
    <w:rsid w:val="00945130"/>
    <w:rsid w:val="00947FEA"/>
    <w:rsid w:val="00954635"/>
    <w:rsid w:val="009550E1"/>
    <w:rsid w:val="00957024"/>
    <w:rsid w:val="00957ABE"/>
    <w:rsid w:val="00957E35"/>
    <w:rsid w:val="00960D56"/>
    <w:rsid w:val="00965163"/>
    <w:rsid w:val="0096697E"/>
    <w:rsid w:val="009714A0"/>
    <w:rsid w:val="00975A79"/>
    <w:rsid w:val="00976FD2"/>
    <w:rsid w:val="009777E9"/>
    <w:rsid w:val="00982DC4"/>
    <w:rsid w:val="0099026B"/>
    <w:rsid w:val="00993EF4"/>
    <w:rsid w:val="009A2761"/>
    <w:rsid w:val="009A4F9F"/>
    <w:rsid w:val="009B11E4"/>
    <w:rsid w:val="009B2F63"/>
    <w:rsid w:val="009B5B0C"/>
    <w:rsid w:val="009C6BB5"/>
    <w:rsid w:val="009C758D"/>
    <w:rsid w:val="009D1BBB"/>
    <w:rsid w:val="009D5CA7"/>
    <w:rsid w:val="009D682E"/>
    <w:rsid w:val="009E19AA"/>
    <w:rsid w:val="009E521D"/>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4320"/>
    <w:rsid w:val="00A64977"/>
    <w:rsid w:val="00A66741"/>
    <w:rsid w:val="00A667B1"/>
    <w:rsid w:val="00A72704"/>
    <w:rsid w:val="00A761D6"/>
    <w:rsid w:val="00A8030E"/>
    <w:rsid w:val="00A806B6"/>
    <w:rsid w:val="00A84263"/>
    <w:rsid w:val="00A9194E"/>
    <w:rsid w:val="00A93EA3"/>
    <w:rsid w:val="00AA0CA0"/>
    <w:rsid w:val="00AA5750"/>
    <w:rsid w:val="00AA7EF5"/>
    <w:rsid w:val="00AB0159"/>
    <w:rsid w:val="00AB32C0"/>
    <w:rsid w:val="00AB51D0"/>
    <w:rsid w:val="00AB52BF"/>
    <w:rsid w:val="00AB5B8E"/>
    <w:rsid w:val="00AB784F"/>
    <w:rsid w:val="00AC06AE"/>
    <w:rsid w:val="00AC351C"/>
    <w:rsid w:val="00AC4B59"/>
    <w:rsid w:val="00AC539A"/>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173"/>
    <w:rsid w:val="00BC0918"/>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80642"/>
    <w:rsid w:val="00C84BA5"/>
    <w:rsid w:val="00C87844"/>
    <w:rsid w:val="00C904E9"/>
    <w:rsid w:val="00C95D8F"/>
    <w:rsid w:val="00C9606E"/>
    <w:rsid w:val="00C97037"/>
    <w:rsid w:val="00CA0062"/>
    <w:rsid w:val="00CA06B7"/>
    <w:rsid w:val="00CB13AC"/>
    <w:rsid w:val="00CB22E0"/>
    <w:rsid w:val="00CB26E4"/>
    <w:rsid w:val="00CB5C68"/>
    <w:rsid w:val="00CB6C14"/>
    <w:rsid w:val="00CB7B5C"/>
    <w:rsid w:val="00CC58E6"/>
    <w:rsid w:val="00CD3069"/>
    <w:rsid w:val="00CD7EDD"/>
    <w:rsid w:val="00CE0CD6"/>
    <w:rsid w:val="00CE354A"/>
    <w:rsid w:val="00CE3C40"/>
    <w:rsid w:val="00CF2DFE"/>
    <w:rsid w:val="00CF491D"/>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1A1E"/>
    <w:rsid w:val="00D41B49"/>
    <w:rsid w:val="00D4447A"/>
    <w:rsid w:val="00D52D32"/>
    <w:rsid w:val="00D60444"/>
    <w:rsid w:val="00D62021"/>
    <w:rsid w:val="00D63175"/>
    <w:rsid w:val="00D65AD2"/>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EBB"/>
    <w:rsid w:val="00E07F3D"/>
    <w:rsid w:val="00E13C7E"/>
    <w:rsid w:val="00E2287D"/>
    <w:rsid w:val="00E2383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74C1"/>
    <w:rsid w:val="00F01BFE"/>
    <w:rsid w:val="00F033DC"/>
    <w:rsid w:val="00F06C16"/>
    <w:rsid w:val="00F1249B"/>
    <w:rsid w:val="00F1430E"/>
    <w:rsid w:val="00F15545"/>
    <w:rsid w:val="00F20EAC"/>
    <w:rsid w:val="00F23A51"/>
    <w:rsid w:val="00F25123"/>
    <w:rsid w:val="00F265BA"/>
    <w:rsid w:val="00F3339A"/>
    <w:rsid w:val="00F34D0C"/>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52A9"/>
    <w:rsid w:val="00FA7051"/>
    <w:rsid w:val="00FA7B28"/>
    <w:rsid w:val="00FB2416"/>
    <w:rsid w:val="00FB2774"/>
    <w:rsid w:val="00FB2892"/>
    <w:rsid w:val="00FB2945"/>
    <w:rsid w:val="00FB66C9"/>
    <w:rsid w:val="00FC1B3E"/>
    <w:rsid w:val="00FC3742"/>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Closing" w:uiPriority="99"/>
    <w:lsdException w:name="Subtitle" w:uiPriority="11" w:qFormat="1"/>
    <w:lsdException w:name="Salutation" w:uiPriority="99"/>
    <w:lsdException w:name="Body Text First Indent" w:uiPriority="99"/>
    <w:lsdException w:name="Body Text First Indent 2" w:uiPriority="99"/>
    <w:lsdException w:name="Body Text Indent 2" w:qFormat="1"/>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D418B-03EA-4B52-9675-C3046315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2586</Words>
  <Characters>14741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User</cp:lastModifiedBy>
  <cp:revision>3</cp:revision>
  <cp:lastPrinted>2016-01-29T11:58:00Z</cp:lastPrinted>
  <dcterms:created xsi:type="dcterms:W3CDTF">2020-03-16T12:32:00Z</dcterms:created>
  <dcterms:modified xsi:type="dcterms:W3CDTF">2020-03-16T12:35:00Z</dcterms:modified>
</cp:coreProperties>
</file>